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8E8B" w14:textId="53878539" w:rsidR="00872B4D" w:rsidRPr="0016423B" w:rsidRDefault="00872B4D" w:rsidP="004B2E5B">
      <w:pPr>
        <w:jc w:val="center"/>
        <w:rPr>
          <w:rFonts w:ascii="ＭＳ Ｐゴシック" w:eastAsia="ＭＳ Ｐゴシック" w:hAnsi="ＭＳ Ｐゴシック" w:cstheme="majorHAnsi"/>
        </w:rPr>
      </w:pPr>
      <w:r w:rsidRPr="0016423B">
        <w:rPr>
          <w:rFonts w:ascii="ＭＳ Ｐゴシック" w:eastAsia="ＭＳ Ｐゴシック" w:hAnsi="ＭＳ Ｐゴシック" w:cstheme="majorHAnsi"/>
        </w:rPr>
        <w:t>京都エビデンス精神医療研究会　発表履歴</w:t>
      </w:r>
    </w:p>
    <w:p w14:paraId="55BFFC62" w14:textId="77777777" w:rsidR="00872B4D" w:rsidRPr="0016423B" w:rsidRDefault="00872B4D">
      <w:pPr>
        <w:rPr>
          <w:rFonts w:ascii="ＭＳ Ｐゴシック" w:eastAsia="ＭＳ Ｐゴシック" w:hAnsi="ＭＳ Ｐゴシック" w:cstheme="majorHAnsi"/>
        </w:rPr>
      </w:pPr>
    </w:p>
    <w:p w14:paraId="4142239A" w14:textId="77777777" w:rsidR="00872B4D" w:rsidRPr="0016423B" w:rsidRDefault="00872B4D">
      <w:pPr>
        <w:rPr>
          <w:rFonts w:ascii="ＭＳ Ｐゴシック" w:eastAsia="ＭＳ Ｐゴシック" w:hAnsi="ＭＳ Ｐゴシック" w:cstheme="majorHAnsi"/>
        </w:rPr>
      </w:pPr>
    </w:p>
    <w:tbl>
      <w:tblPr>
        <w:tblStyle w:val="5-51"/>
        <w:tblW w:w="10434" w:type="dxa"/>
        <w:tblLook w:val="04A0" w:firstRow="1" w:lastRow="0" w:firstColumn="1" w:lastColumn="0" w:noHBand="0" w:noVBand="1"/>
      </w:tblPr>
      <w:tblGrid>
        <w:gridCol w:w="534"/>
        <w:gridCol w:w="1417"/>
        <w:gridCol w:w="2977"/>
        <w:gridCol w:w="5506"/>
      </w:tblGrid>
      <w:tr w:rsidR="00951DBB" w:rsidRPr="0016423B" w14:paraId="01BFFCDB" w14:textId="77777777" w:rsidTr="004B2E5B">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34" w:type="dxa"/>
          </w:tcPr>
          <w:p w14:paraId="5AF17AA9" w14:textId="0571BF38"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回</w:t>
            </w:r>
          </w:p>
        </w:tc>
        <w:tc>
          <w:tcPr>
            <w:tcW w:w="1417" w:type="dxa"/>
          </w:tcPr>
          <w:p w14:paraId="2A66310E" w14:textId="77C17E6A" w:rsidR="004B2188" w:rsidRPr="0016423B" w:rsidRDefault="004B2188">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日程</w:t>
            </w:r>
          </w:p>
        </w:tc>
        <w:tc>
          <w:tcPr>
            <w:tcW w:w="2977" w:type="dxa"/>
          </w:tcPr>
          <w:p w14:paraId="2D74A8B3" w14:textId="1E4CE0A9" w:rsidR="004B2188" w:rsidRPr="0016423B" w:rsidRDefault="004B2188">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症例発表</w:t>
            </w:r>
          </w:p>
        </w:tc>
        <w:tc>
          <w:tcPr>
            <w:tcW w:w="5506" w:type="dxa"/>
          </w:tcPr>
          <w:p w14:paraId="6F78A0DC" w14:textId="4BA947A3" w:rsidR="004B2188" w:rsidRPr="0016423B" w:rsidRDefault="004B2188">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批判的吟味</w:t>
            </w:r>
          </w:p>
        </w:tc>
      </w:tr>
      <w:tr w:rsidR="00951DBB" w:rsidRPr="0016423B" w14:paraId="05E96F03" w14:textId="77777777" w:rsidTr="004B2E5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34" w:type="dxa"/>
          </w:tcPr>
          <w:p w14:paraId="58F37F75" w14:textId="664BDB4A"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w:t>
            </w:r>
          </w:p>
        </w:tc>
        <w:tc>
          <w:tcPr>
            <w:tcW w:w="1417" w:type="dxa"/>
          </w:tcPr>
          <w:p w14:paraId="3D540472" w14:textId="5C1E26AC"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p>
        </w:tc>
        <w:tc>
          <w:tcPr>
            <w:tcW w:w="2977" w:type="dxa"/>
          </w:tcPr>
          <w:p w14:paraId="10104061" w14:textId="1C6EA25F" w:rsidR="00DE7A9A" w:rsidRPr="0016423B" w:rsidRDefault="00DE7A9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古川</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壽亮</w:t>
            </w:r>
          </w:p>
          <w:p w14:paraId="011F86BD" w14:textId="7E4BF70E" w:rsidR="00DE7A9A" w:rsidRPr="0016423B" w:rsidRDefault="00DE7A9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『なぜEBMが重要なのか』</w:t>
            </w:r>
          </w:p>
          <w:p w14:paraId="5B3B6DAB" w14:textId="53892AFD"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小椋　哲</w:t>
            </w:r>
            <w:r w:rsidR="00A36A49" w:rsidRPr="0016423B">
              <w:rPr>
                <w:rFonts w:ascii="ＭＳ Ｐゴシック" w:eastAsia="ＭＳ Ｐゴシック" w:hAnsi="ＭＳ Ｐゴシック" w:cstheme="majorHAnsi"/>
                <w:sz w:val="22"/>
                <w:szCs w:val="22"/>
              </w:rPr>
              <w:t>（宇治おうばく病院）</w:t>
            </w:r>
          </w:p>
        </w:tc>
        <w:tc>
          <w:tcPr>
            <w:tcW w:w="5506" w:type="dxa"/>
          </w:tcPr>
          <w:p w14:paraId="11EB2B51" w14:textId="12B0F5CD" w:rsidR="00EC38FA" w:rsidRPr="0016423B" w:rsidRDefault="00EC38FA" w:rsidP="00EC38F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w:t>
            </w:r>
          </w:p>
        </w:tc>
      </w:tr>
      <w:tr w:rsidR="00951DBB" w:rsidRPr="0016423B" w14:paraId="58F01B57" w14:textId="77777777" w:rsidTr="004B2E5B">
        <w:trPr>
          <w:trHeight w:val="1187"/>
        </w:trPr>
        <w:tc>
          <w:tcPr>
            <w:cnfStyle w:val="001000000000" w:firstRow="0" w:lastRow="0" w:firstColumn="1" w:lastColumn="0" w:oddVBand="0" w:evenVBand="0" w:oddHBand="0" w:evenHBand="0" w:firstRowFirstColumn="0" w:firstRowLastColumn="0" w:lastRowFirstColumn="0" w:lastRowLastColumn="0"/>
            <w:tcW w:w="534" w:type="dxa"/>
          </w:tcPr>
          <w:p w14:paraId="55C68573" w14:textId="705AFD3B"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w:t>
            </w:r>
          </w:p>
        </w:tc>
        <w:tc>
          <w:tcPr>
            <w:tcW w:w="1417" w:type="dxa"/>
          </w:tcPr>
          <w:p w14:paraId="67547C7C" w14:textId="77DDFA1B" w:rsidR="004B2188" w:rsidRPr="0016423B" w:rsidRDefault="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2012/</w:t>
            </w:r>
            <w:r w:rsidR="004B2188" w:rsidRPr="0016423B">
              <w:rPr>
                <w:rFonts w:ascii="ＭＳ Ｐゴシック" w:eastAsia="ＭＳ Ｐゴシック" w:hAnsi="ＭＳ Ｐゴシック" w:cstheme="majorHAnsi"/>
                <w:sz w:val="22"/>
                <w:szCs w:val="22"/>
              </w:rPr>
              <w:t xml:space="preserve">1/26　　</w:t>
            </w:r>
          </w:p>
        </w:tc>
        <w:tc>
          <w:tcPr>
            <w:tcW w:w="2977" w:type="dxa"/>
          </w:tcPr>
          <w:p w14:paraId="2F389C4E" w14:textId="34F45506"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川島</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啓嗣（公立豊岡病院）</w:t>
            </w:r>
          </w:p>
        </w:tc>
        <w:tc>
          <w:tcPr>
            <w:tcW w:w="5506" w:type="dxa"/>
          </w:tcPr>
          <w:p w14:paraId="25AE3A05" w14:textId="77777777"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小椋　哲</w:t>
            </w:r>
            <w:r w:rsidR="00A36A49" w:rsidRPr="0016423B">
              <w:rPr>
                <w:rFonts w:ascii="ＭＳ Ｐゴシック" w:eastAsia="ＭＳ Ｐゴシック" w:hAnsi="ＭＳ Ｐゴシック" w:cstheme="majorHAnsi"/>
                <w:sz w:val="22"/>
                <w:szCs w:val="22"/>
              </w:rPr>
              <w:t>（宇治おうばく病院）</w:t>
            </w:r>
          </w:p>
          <w:p w14:paraId="27F48944" w14:textId="22CBB5E5" w:rsidR="000A5B8E" w:rsidRPr="0016423B" w:rsidRDefault="00EC38F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000A5B8E" w:rsidRPr="0016423B">
              <w:rPr>
                <w:rFonts w:ascii="ＭＳ Ｐゴシック" w:eastAsia="ＭＳ Ｐゴシック" w:hAnsi="ＭＳ Ｐゴシック" w:cstheme="majorHAnsi"/>
                <w:sz w:val="22"/>
                <w:szCs w:val="22"/>
              </w:rPr>
              <w:t>短期精神病性障害患者において</w:t>
            </w:r>
          </w:p>
          <w:p w14:paraId="79C27FF6" w14:textId="7C0DD5B3" w:rsidR="000A5B8E" w:rsidRPr="0016423B" w:rsidRDefault="000A5B8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急性期寛解後も抗精神病薬の投与を継続すると</w:t>
            </w:r>
          </w:p>
          <w:p w14:paraId="56C8A44D" w14:textId="39CC271E" w:rsidR="000A5B8E" w:rsidRPr="0016423B" w:rsidRDefault="000A5B8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中止するのに比して</w:t>
            </w:r>
          </w:p>
          <w:p w14:paraId="2B62653F" w14:textId="77777777" w:rsidR="000A5B8E" w:rsidRPr="0016423B" w:rsidRDefault="000A5B8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再燃が減少するか</w:t>
            </w:r>
          </w:p>
          <w:p w14:paraId="78D2E060" w14:textId="77777777" w:rsidR="0055682F" w:rsidRPr="0016423B" w:rsidRDefault="0055682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2EB589E6" w14:textId="77777777" w:rsidR="0055682F" w:rsidRPr="0016423B" w:rsidRDefault="0055682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Guided discontinuation versus maintenance treatment in remitted first-episode psychosis: relapse rates and functional outcome.</w:t>
            </w:r>
          </w:p>
          <w:p w14:paraId="29D12E76" w14:textId="670EFFC1" w:rsidR="0055682F" w:rsidRPr="0016423B" w:rsidRDefault="0055682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 xml:space="preserve">J </w:t>
            </w:r>
            <w:proofErr w:type="spellStart"/>
            <w:r w:rsidRPr="0016423B">
              <w:rPr>
                <w:rFonts w:ascii="ＭＳ Ｐゴシック" w:eastAsia="ＭＳ Ｐゴシック" w:hAnsi="ＭＳ Ｐゴシック" w:cstheme="majorHAnsi"/>
                <w:color w:val="262626"/>
                <w:sz w:val="22"/>
                <w:szCs w:val="22"/>
              </w:rPr>
              <w:t>Clin</w:t>
            </w:r>
            <w:proofErr w:type="spellEnd"/>
            <w:r w:rsidRPr="0016423B">
              <w:rPr>
                <w:rFonts w:ascii="ＭＳ Ｐゴシック" w:eastAsia="ＭＳ Ｐゴシック" w:hAnsi="ＭＳ Ｐゴシック" w:cstheme="majorHAnsi"/>
                <w:color w:val="262626"/>
                <w:sz w:val="22"/>
                <w:szCs w:val="22"/>
              </w:rPr>
              <w:t xml:space="preserve"> Psychiatry.</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u w:color="262626"/>
              </w:rPr>
              <w:t>2007 May;68(5):654-61.</w:t>
            </w:r>
          </w:p>
        </w:tc>
      </w:tr>
      <w:tr w:rsidR="00951DBB" w:rsidRPr="0016423B" w14:paraId="56453D4D" w14:textId="77777777" w:rsidTr="004B2E5B">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534" w:type="dxa"/>
          </w:tcPr>
          <w:p w14:paraId="106D8B01" w14:textId="6A53FD21"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w:t>
            </w:r>
          </w:p>
        </w:tc>
        <w:tc>
          <w:tcPr>
            <w:tcW w:w="1417" w:type="dxa"/>
          </w:tcPr>
          <w:p w14:paraId="0E55B479" w14:textId="19D0D9E4" w:rsidR="004B2188" w:rsidRPr="0016423B" w:rsidRDefault="00872B4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2012/</w:t>
            </w:r>
            <w:r w:rsidR="004B2188" w:rsidRPr="0016423B">
              <w:rPr>
                <w:rFonts w:ascii="ＭＳ Ｐゴシック" w:eastAsia="ＭＳ Ｐゴシック" w:hAnsi="ＭＳ Ｐゴシック" w:cstheme="majorHAnsi"/>
                <w:sz w:val="22"/>
                <w:szCs w:val="22"/>
              </w:rPr>
              <w:t xml:space="preserve">4/26　　</w:t>
            </w:r>
          </w:p>
        </w:tc>
        <w:tc>
          <w:tcPr>
            <w:tcW w:w="2977" w:type="dxa"/>
          </w:tcPr>
          <w:p w14:paraId="08F92D99" w14:textId="6FD40C9A"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田近</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亜蘭</w:t>
            </w:r>
            <w:r w:rsidR="00A36A49" w:rsidRPr="0016423B">
              <w:rPr>
                <w:rFonts w:ascii="ＭＳ Ｐゴシック" w:eastAsia="ＭＳ Ｐゴシック" w:hAnsi="ＭＳ Ｐゴシック" w:cstheme="majorHAnsi"/>
                <w:sz w:val="22"/>
                <w:szCs w:val="22"/>
              </w:rPr>
              <w:t>（京都大学）</w:t>
            </w:r>
          </w:p>
        </w:tc>
        <w:tc>
          <w:tcPr>
            <w:tcW w:w="5506" w:type="dxa"/>
          </w:tcPr>
          <w:p w14:paraId="3529CA1A" w14:textId="5B57CC29"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川島</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啓嗣</w:t>
            </w:r>
            <w:r w:rsidR="00A36A49" w:rsidRPr="0016423B">
              <w:rPr>
                <w:rFonts w:ascii="ＭＳ Ｐゴシック" w:eastAsia="ＭＳ Ｐゴシック" w:hAnsi="ＭＳ Ｐゴシック" w:cstheme="majorHAnsi"/>
                <w:sz w:val="22"/>
                <w:szCs w:val="22"/>
              </w:rPr>
              <w:t>（公立豊岡病院）</w:t>
            </w:r>
          </w:p>
          <w:p w14:paraId="7442566D" w14:textId="369BBB55" w:rsidR="00827932" w:rsidRPr="0016423B" w:rsidRDefault="00827932" w:rsidP="0082793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ECT後のうつ病患者において</w:t>
            </w:r>
          </w:p>
          <w:p w14:paraId="2FFA7C93" w14:textId="0F6E8546" w:rsidR="00827932" w:rsidRPr="0016423B" w:rsidRDefault="00827932" w:rsidP="0082793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維持薬物療法は</w:t>
            </w:r>
          </w:p>
          <w:p w14:paraId="3789D950" w14:textId="1DFB764B" w:rsidR="00827932" w:rsidRPr="0016423B" w:rsidRDefault="00827932" w:rsidP="0082793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プラセボに比して</w:t>
            </w:r>
          </w:p>
          <w:p w14:paraId="59FE5652" w14:textId="77777777" w:rsidR="00827932" w:rsidRPr="0016423B" w:rsidRDefault="00827932" w:rsidP="0082793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再発を抑制するか</w:t>
            </w:r>
          </w:p>
          <w:p w14:paraId="0D42612F" w14:textId="77777777" w:rsidR="00E90B2D" w:rsidRPr="0016423B" w:rsidRDefault="00E90B2D" w:rsidP="0082793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2934B513" w14:textId="77777777" w:rsidR="00E90B2D" w:rsidRPr="0016423B" w:rsidRDefault="00E90B2D" w:rsidP="0082793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Continuation pharmacotherapy in the prevention of relapse following electroconvulsive therapy: a randomized controlled trial.</w:t>
            </w:r>
          </w:p>
          <w:p w14:paraId="5A56FD6E" w14:textId="0EE54465" w:rsidR="00E90B2D" w:rsidRPr="0016423B" w:rsidRDefault="00E90B2D" w:rsidP="0082793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JAMA.</w:t>
            </w:r>
            <w:r w:rsidRPr="0016423B">
              <w:rPr>
                <w:rFonts w:ascii="ＭＳ Ｐゴシック" w:eastAsia="ＭＳ Ｐゴシック" w:hAnsi="ＭＳ Ｐゴシック" w:cstheme="majorHAnsi"/>
                <w:sz w:val="22"/>
                <w:szCs w:val="22"/>
                <w:u w:color="262626"/>
              </w:rPr>
              <w:t xml:space="preserve"> 2001 Mar 14;285(10):1299-307.</w:t>
            </w:r>
          </w:p>
        </w:tc>
      </w:tr>
      <w:tr w:rsidR="00951DBB" w:rsidRPr="0016423B" w14:paraId="5EB03BAE" w14:textId="77777777" w:rsidTr="004B2E5B">
        <w:trPr>
          <w:trHeight w:val="1194"/>
        </w:trPr>
        <w:tc>
          <w:tcPr>
            <w:cnfStyle w:val="001000000000" w:firstRow="0" w:lastRow="0" w:firstColumn="1" w:lastColumn="0" w:oddVBand="0" w:evenVBand="0" w:oddHBand="0" w:evenHBand="0" w:firstRowFirstColumn="0" w:firstRowLastColumn="0" w:lastRowFirstColumn="0" w:lastRowLastColumn="0"/>
            <w:tcW w:w="534" w:type="dxa"/>
          </w:tcPr>
          <w:p w14:paraId="533BAFEE" w14:textId="759DB6DB"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4</w:t>
            </w:r>
          </w:p>
        </w:tc>
        <w:tc>
          <w:tcPr>
            <w:tcW w:w="1417" w:type="dxa"/>
          </w:tcPr>
          <w:p w14:paraId="394D92BB" w14:textId="7C43D1DF" w:rsidR="004B2188" w:rsidRPr="0016423B" w:rsidRDefault="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2012/</w:t>
            </w:r>
            <w:r w:rsidR="004B2188" w:rsidRPr="0016423B">
              <w:rPr>
                <w:rFonts w:ascii="ＭＳ Ｐゴシック" w:eastAsia="ＭＳ Ｐゴシック" w:hAnsi="ＭＳ Ｐゴシック" w:cstheme="majorHAnsi"/>
                <w:sz w:val="22"/>
                <w:szCs w:val="22"/>
              </w:rPr>
              <w:t xml:space="preserve">6/28　　</w:t>
            </w:r>
          </w:p>
        </w:tc>
        <w:tc>
          <w:tcPr>
            <w:tcW w:w="2977" w:type="dxa"/>
          </w:tcPr>
          <w:p w14:paraId="7002EF04" w14:textId="71B2B4EE"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挾間</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雅章</w:t>
            </w:r>
            <w:r w:rsidR="00A36A49" w:rsidRPr="0016423B">
              <w:rPr>
                <w:rFonts w:ascii="ＭＳ Ｐゴシック" w:eastAsia="ＭＳ Ｐゴシック" w:hAnsi="ＭＳ Ｐゴシック" w:cstheme="majorHAnsi"/>
                <w:sz w:val="22"/>
                <w:szCs w:val="22"/>
              </w:rPr>
              <w:t>（京都大学）</w:t>
            </w:r>
          </w:p>
        </w:tc>
        <w:tc>
          <w:tcPr>
            <w:tcW w:w="5506" w:type="dxa"/>
          </w:tcPr>
          <w:p w14:paraId="1E434B1B" w14:textId="52401CD5"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田近</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亜蘭</w:t>
            </w:r>
            <w:r w:rsidR="00A36A49" w:rsidRPr="0016423B">
              <w:rPr>
                <w:rFonts w:ascii="ＭＳ Ｐゴシック" w:eastAsia="ＭＳ Ｐゴシック" w:hAnsi="ＭＳ Ｐゴシック" w:cstheme="majorHAnsi"/>
                <w:sz w:val="22"/>
                <w:szCs w:val="22"/>
              </w:rPr>
              <w:t>（京都大学）</w:t>
            </w:r>
          </w:p>
          <w:p w14:paraId="16A51DE8" w14:textId="162ABA5C" w:rsidR="00FA47C2" w:rsidRPr="0016423B" w:rsidRDefault="00FA47C2" w:rsidP="00FA47C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双極性障害患者において</w:t>
            </w:r>
          </w:p>
          <w:p w14:paraId="5779119D" w14:textId="003C14AC" w:rsidR="00FA47C2" w:rsidRPr="0016423B" w:rsidRDefault="00FA47C2" w:rsidP="00FA47C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オランザピンを長期に服用した場合は</w:t>
            </w:r>
          </w:p>
          <w:p w14:paraId="5AA5A70C" w14:textId="1BF1B545" w:rsidR="00FA47C2" w:rsidRPr="0016423B" w:rsidRDefault="00FA47C2" w:rsidP="00FA47C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そうでない場合に比して</w:t>
            </w:r>
          </w:p>
          <w:p w14:paraId="4696EFF0" w14:textId="77777777" w:rsidR="00FA47C2" w:rsidRPr="0016423B" w:rsidRDefault="00FA47C2" w:rsidP="00FA47C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再発を抑制するか</w:t>
            </w:r>
          </w:p>
          <w:p w14:paraId="277F95F1" w14:textId="77777777" w:rsidR="00E90B2D" w:rsidRPr="0016423B" w:rsidRDefault="00E90B2D" w:rsidP="00FA47C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4A3D762B" w14:textId="77777777" w:rsidR="00E90B2D" w:rsidRPr="0016423B" w:rsidRDefault="00E90B2D" w:rsidP="00FA47C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Olanzapine in the long-term treatment of bipolar disorder: a systematic review and meta-analysis.</w:t>
            </w:r>
          </w:p>
          <w:p w14:paraId="3B98598D" w14:textId="173F8423" w:rsidR="00E90B2D" w:rsidRPr="0016423B" w:rsidRDefault="00E90B2D" w:rsidP="00E90B2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 xml:space="preserve">J </w:t>
            </w:r>
            <w:proofErr w:type="spellStart"/>
            <w:r w:rsidRPr="0016423B">
              <w:rPr>
                <w:rFonts w:ascii="ＭＳ Ｐゴシック" w:eastAsia="ＭＳ Ｐゴシック" w:hAnsi="ＭＳ Ｐゴシック" w:cstheme="majorHAnsi"/>
                <w:color w:val="262626"/>
                <w:sz w:val="22"/>
                <w:szCs w:val="22"/>
              </w:rPr>
              <w:t>Psychopharmacol</w:t>
            </w:r>
            <w:proofErr w:type="spellEnd"/>
            <w:r w:rsidRPr="0016423B">
              <w:rPr>
                <w:rFonts w:ascii="ＭＳ Ｐゴシック" w:eastAsia="ＭＳ Ｐゴシック" w:hAnsi="ＭＳ Ｐゴシック" w:cstheme="majorHAnsi"/>
                <w:color w:val="262626"/>
                <w:sz w:val="22"/>
                <w:szCs w:val="22"/>
              </w:rPr>
              <w:t>.</w:t>
            </w:r>
            <w:r w:rsidRPr="0016423B">
              <w:rPr>
                <w:rFonts w:ascii="ＭＳ Ｐゴシック" w:eastAsia="ＭＳ Ｐゴシック" w:hAnsi="ＭＳ Ｐゴシック" w:cstheme="majorHAnsi"/>
                <w:sz w:val="22"/>
                <w:szCs w:val="22"/>
                <w:u w:color="262626"/>
              </w:rPr>
              <w:t xml:space="preserve"> 2010 Dec;24(12):1729-38. </w:t>
            </w:r>
          </w:p>
        </w:tc>
      </w:tr>
      <w:tr w:rsidR="00951DBB" w:rsidRPr="0016423B" w14:paraId="5D974764" w14:textId="77777777" w:rsidTr="004B2E5B">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534" w:type="dxa"/>
          </w:tcPr>
          <w:p w14:paraId="2B512BC8" w14:textId="3E7CDC34"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5</w:t>
            </w:r>
          </w:p>
        </w:tc>
        <w:tc>
          <w:tcPr>
            <w:tcW w:w="1417" w:type="dxa"/>
          </w:tcPr>
          <w:p w14:paraId="67B6F363" w14:textId="77777777" w:rsidR="00872B4D" w:rsidRPr="0016423B" w:rsidRDefault="00872B4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2012/</w:t>
            </w:r>
            <w:r w:rsidR="004B2188" w:rsidRPr="0016423B">
              <w:rPr>
                <w:rFonts w:ascii="ＭＳ Ｐゴシック" w:eastAsia="ＭＳ Ｐゴシック" w:hAnsi="ＭＳ Ｐゴシック" w:cstheme="majorHAnsi"/>
                <w:sz w:val="22"/>
                <w:szCs w:val="22"/>
              </w:rPr>
              <w:t>7/24</w:t>
            </w:r>
          </w:p>
          <w:p w14:paraId="29EE6AAA" w14:textId="3A22A018" w:rsidR="004B2188" w:rsidRPr="0016423B" w:rsidRDefault="00872B4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（特別講演）</w:t>
            </w:r>
            <w:r w:rsidR="004B2188" w:rsidRPr="0016423B">
              <w:rPr>
                <w:rFonts w:ascii="ＭＳ Ｐゴシック" w:eastAsia="ＭＳ Ｐゴシック" w:hAnsi="ＭＳ Ｐゴシック" w:cstheme="majorHAnsi"/>
                <w:sz w:val="22"/>
                <w:szCs w:val="22"/>
              </w:rPr>
              <w:t xml:space="preserve">　　</w:t>
            </w:r>
          </w:p>
        </w:tc>
        <w:tc>
          <w:tcPr>
            <w:tcW w:w="8483" w:type="dxa"/>
            <w:gridSpan w:val="2"/>
          </w:tcPr>
          <w:p w14:paraId="4474D9F5" w14:textId="30D0BF52"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『双極性障害の薬物療法についてのエビデンスアップデート』</w:t>
            </w:r>
          </w:p>
          <w:p w14:paraId="3BC375E3" w14:textId="1267F058" w:rsidR="00951DBB" w:rsidRPr="0016423B" w:rsidRDefault="00951DB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本屋敷</w:t>
            </w:r>
            <w:r w:rsidR="00EE5CC1"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 xml:space="preserve">美奈　</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京都大学大学院医学研究科　健康増進・行動学分野</w:t>
            </w:r>
          </w:p>
          <w:p w14:paraId="66944F4B" w14:textId="4B43D2E2" w:rsidR="00951DBB" w:rsidRPr="0016423B" w:rsidRDefault="00951DB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『診断に関する論文の読み方』</w:t>
            </w:r>
          </w:p>
          <w:p w14:paraId="2A4614C3" w14:textId="387C097B" w:rsidR="004B2188" w:rsidRPr="0016423B" w:rsidRDefault="00951DB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r w:rsidR="004B2188" w:rsidRPr="0016423B">
              <w:rPr>
                <w:rFonts w:ascii="ＭＳ Ｐゴシック" w:eastAsia="ＭＳ Ｐゴシック" w:hAnsi="ＭＳ Ｐゴシック" w:cstheme="majorHAnsi"/>
                <w:sz w:val="22"/>
                <w:szCs w:val="22"/>
              </w:rPr>
              <w:t>古川</w:t>
            </w:r>
            <w:r w:rsidR="00EE5CC1" w:rsidRPr="0016423B">
              <w:rPr>
                <w:rFonts w:ascii="ＭＳ Ｐゴシック" w:eastAsia="ＭＳ Ｐゴシック" w:hAnsi="ＭＳ Ｐゴシック" w:cstheme="majorHAnsi"/>
                <w:sz w:val="22"/>
                <w:szCs w:val="22"/>
              </w:rPr>
              <w:t xml:space="preserve">　</w:t>
            </w:r>
            <w:r w:rsidR="004C0094" w:rsidRPr="0016423B">
              <w:rPr>
                <w:rFonts w:ascii="ＭＳ Ｐゴシック" w:eastAsia="ＭＳ Ｐゴシック" w:hAnsi="ＭＳ Ｐゴシック" w:cstheme="majorHAnsi"/>
                <w:sz w:val="22"/>
                <w:szCs w:val="22"/>
              </w:rPr>
              <w:t>壽亮</w:t>
            </w:r>
            <w:r w:rsidR="004B2188" w:rsidRPr="0016423B">
              <w:rPr>
                <w:rFonts w:ascii="ＭＳ Ｐゴシック" w:eastAsia="ＭＳ Ｐゴシック" w:hAnsi="ＭＳ Ｐゴシック" w:cstheme="majorHAnsi"/>
                <w:sz w:val="22"/>
                <w:szCs w:val="22"/>
              </w:rPr>
              <w:t xml:space="preserve">　</w:t>
            </w:r>
            <w:r w:rsidR="00FF387E" w:rsidRPr="0016423B">
              <w:rPr>
                <w:rFonts w:ascii="ＭＳ Ｐゴシック" w:eastAsia="ＭＳ Ｐゴシック" w:hAnsi="ＭＳ Ｐゴシック" w:cstheme="majorHAnsi"/>
                <w:sz w:val="22"/>
                <w:szCs w:val="22"/>
              </w:rPr>
              <w:t xml:space="preserve">　</w:t>
            </w:r>
            <w:r w:rsidR="004C0094" w:rsidRPr="0016423B">
              <w:rPr>
                <w:rFonts w:ascii="ＭＳ Ｐゴシック" w:eastAsia="ＭＳ Ｐゴシック" w:hAnsi="ＭＳ Ｐゴシック" w:cstheme="majorHAnsi"/>
                <w:sz w:val="22"/>
                <w:szCs w:val="22"/>
              </w:rPr>
              <w:t>京都大学大学院医学研究科　健康増進・行動学</w:t>
            </w:r>
            <w:r w:rsidRPr="0016423B">
              <w:rPr>
                <w:rFonts w:ascii="ＭＳ Ｐゴシック" w:eastAsia="ＭＳ Ｐゴシック" w:hAnsi="ＭＳ Ｐゴシック" w:cstheme="majorHAnsi"/>
                <w:sz w:val="22"/>
                <w:szCs w:val="22"/>
              </w:rPr>
              <w:t>分野</w:t>
            </w:r>
          </w:p>
        </w:tc>
      </w:tr>
      <w:tr w:rsidR="00951DBB" w:rsidRPr="0016423B" w14:paraId="2156757B" w14:textId="77777777" w:rsidTr="004B2E5B">
        <w:trPr>
          <w:trHeight w:val="1187"/>
        </w:trPr>
        <w:tc>
          <w:tcPr>
            <w:cnfStyle w:val="001000000000" w:firstRow="0" w:lastRow="0" w:firstColumn="1" w:lastColumn="0" w:oddVBand="0" w:evenVBand="0" w:oddHBand="0" w:evenHBand="0" w:firstRowFirstColumn="0" w:firstRowLastColumn="0" w:lastRowFirstColumn="0" w:lastRowLastColumn="0"/>
            <w:tcW w:w="534" w:type="dxa"/>
          </w:tcPr>
          <w:p w14:paraId="59202923" w14:textId="57189F6A"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6</w:t>
            </w:r>
          </w:p>
        </w:tc>
        <w:tc>
          <w:tcPr>
            <w:tcW w:w="1417" w:type="dxa"/>
          </w:tcPr>
          <w:p w14:paraId="0F9ABD45" w14:textId="6FC7AEA7" w:rsidR="004B2188" w:rsidRPr="0016423B" w:rsidRDefault="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2012/</w:t>
            </w:r>
            <w:r w:rsidR="004B2188" w:rsidRPr="0016423B">
              <w:rPr>
                <w:rFonts w:ascii="ＭＳ Ｐゴシック" w:eastAsia="ＭＳ Ｐゴシック" w:hAnsi="ＭＳ Ｐゴシック" w:cstheme="majorHAnsi"/>
                <w:sz w:val="22"/>
                <w:szCs w:val="22"/>
              </w:rPr>
              <w:t xml:space="preserve">9/20　　　</w:t>
            </w:r>
          </w:p>
        </w:tc>
        <w:tc>
          <w:tcPr>
            <w:tcW w:w="2977" w:type="dxa"/>
          </w:tcPr>
          <w:p w14:paraId="3E5BAFCC" w14:textId="3887DE23"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竹島</w:t>
            </w:r>
            <w:r w:rsidR="00774C03" w:rsidRPr="0016423B">
              <w:rPr>
                <w:rFonts w:ascii="ＭＳ Ｐゴシック" w:eastAsia="ＭＳ Ｐゴシック" w:hAnsi="ＭＳ Ｐゴシック" w:cstheme="majorHAnsi"/>
                <w:sz w:val="22"/>
                <w:szCs w:val="22"/>
              </w:rPr>
              <w:t xml:space="preserve">　望</w:t>
            </w:r>
            <w:r w:rsidR="00A36A49" w:rsidRPr="0016423B">
              <w:rPr>
                <w:rFonts w:ascii="ＭＳ Ｐゴシック" w:eastAsia="ＭＳ Ｐゴシック" w:hAnsi="ＭＳ Ｐゴシック" w:cstheme="majorHAnsi"/>
                <w:sz w:val="22"/>
                <w:szCs w:val="22"/>
              </w:rPr>
              <w:t>（京都大学）</w:t>
            </w:r>
          </w:p>
        </w:tc>
        <w:tc>
          <w:tcPr>
            <w:tcW w:w="5506" w:type="dxa"/>
          </w:tcPr>
          <w:p w14:paraId="7CD90D4D" w14:textId="009EEC5A"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挾間</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雅章</w:t>
            </w:r>
            <w:r w:rsidR="00A36A49" w:rsidRPr="0016423B">
              <w:rPr>
                <w:rFonts w:ascii="ＭＳ Ｐゴシック" w:eastAsia="ＭＳ Ｐゴシック" w:hAnsi="ＭＳ Ｐゴシック" w:cstheme="majorHAnsi"/>
                <w:sz w:val="22"/>
                <w:szCs w:val="22"/>
              </w:rPr>
              <w:t>（京都大学）</w:t>
            </w:r>
          </w:p>
          <w:p w14:paraId="67F9FD88" w14:textId="50836417" w:rsidR="00872B4D" w:rsidRPr="0016423B" w:rsidRDefault="00872B4D" w:rsidP="0040503B">
            <w:pPr>
              <w:ind w:left="455" w:hangingChars="207" w:hanging="455"/>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457FE8" w:rsidRPr="0016423B">
              <w:rPr>
                <w:rFonts w:ascii="ＭＳ Ｐゴシック" w:eastAsia="ＭＳ Ｐゴシック" w:hAnsi="ＭＳ Ｐゴシック" w:cstheme="majorHAnsi"/>
                <w:sz w:val="22"/>
                <w:szCs w:val="22"/>
              </w:rPr>
              <w:t>抗うつ薬にリチウムを追加して寛解したうつ病患者において</w:t>
            </w:r>
            <w:r w:rsidRPr="0016423B">
              <w:rPr>
                <w:rFonts w:ascii="ＭＳ Ｐゴシック" w:eastAsia="ＭＳ Ｐゴシック" w:hAnsi="ＭＳ Ｐゴシック" w:cstheme="majorHAnsi"/>
                <w:sz w:val="22"/>
                <w:szCs w:val="22"/>
              </w:rPr>
              <w:t xml:space="preserve"> </w:t>
            </w:r>
          </w:p>
          <w:p w14:paraId="7C803B8B" w14:textId="5BA3B10D" w:rsidR="00872B4D" w:rsidRPr="0016423B" w:rsidRDefault="00872B4D" w:rsidP="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457FE8" w:rsidRPr="0016423B">
              <w:rPr>
                <w:rFonts w:ascii="ＭＳ Ｐゴシック" w:eastAsia="ＭＳ Ｐゴシック" w:hAnsi="ＭＳ Ｐゴシック" w:cstheme="majorHAnsi"/>
                <w:sz w:val="22"/>
                <w:szCs w:val="22"/>
              </w:rPr>
              <w:t>抗うつ薬とリチウムの併用療法は</w:t>
            </w:r>
          </w:p>
          <w:p w14:paraId="5E794E56" w14:textId="3CCEEA33" w:rsidR="00872B4D" w:rsidRPr="0016423B" w:rsidRDefault="00872B4D" w:rsidP="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457FE8" w:rsidRPr="0016423B">
              <w:rPr>
                <w:rFonts w:ascii="ＭＳ Ｐゴシック" w:eastAsia="ＭＳ Ｐゴシック" w:hAnsi="ＭＳ Ｐゴシック" w:cstheme="majorHAnsi"/>
                <w:sz w:val="22"/>
                <w:szCs w:val="22"/>
              </w:rPr>
              <w:t>いずれかの単剤治療と比して</w:t>
            </w:r>
          </w:p>
          <w:p w14:paraId="64A80A87" w14:textId="77777777" w:rsidR="00872B4D" w:rsidRPr="0016423B" w:rsidRDefault="00872B4D" w:rsidP="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457FE8" w:rsidRPr="0016423B">
              <w:rPr>
                <w:rFonts w:ascii="ＭＳ Ｐゴシック" w:eastAsia="ＭＳ Ｐゴシック" w:hAnsi="ＭＳ Ｐゴシック" w:cstheme="majorHAnsi"/>
                <w:sz w:val="22"/>
                <w:szCs w:val="22"/>
              </w:rPr>
              <w:t>寛解維持率は高いか</w:t>
            </w:r>
          </w:p>
          <w:p w14:paraId="1DA8BDED" w14:textId="77777777" w:rsidR="00E90B2D" w:rsidRPr="0016423B" w:rsidRDefault="00E90B2D" w:rsidP="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4F144F02" w14:textId="77777777" w:rsidR="00E90B2D" w:rsidRPr="0016423B" w:rsidRDefault="00B91337" w:rsidP="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Double-blind, placebo-controlled trial of the use of lithium to augment antidepressant medication in continuation treatment of unipolar major depression.</w:t>
            </w:r>
          </w:p>
          <w:p w14:paraId="5E73F3A2" w14:textId="696D9A5D" w:rsidR="00B91337" w:rsidRPr="0016423B" w:rsidRDefault="00B91337" w:rsidP="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Am J Psychiatry.</w:t>
            </w:r>
            <w:r w:rsidRPr="0016423B">
              <w:rPr>
                <w:rFonts w:ascii="ＭＳ Ｐゴシック" w:eastAsia="ＭＳ Ｐゴシック" w:hAnsi="ＭＳ Ｐゴシック" w:cstheme="majorHAnsi"/>
                <w:sz w:val="22"/>
                <w:szCs w:val="22"/>
                <w:u w:color="262626"/>
              </w:rPr>
              <w:t xml:space="preserve"> 2000 Sep;157(9):1429-35.</w:t>
            </w:r>
          </w:p>
        </w:tc>
      </w:tr>
      <w:tr w:rsidR="00951DBB" w:rsidRPr="0016423B" w14:paraId="45D1F919" w14:textId="77777777" w:rsidTr="004B2E5B">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34" w:type="dxa"/>
          </w:tcPr>
          <w:p w14:paraId="6F57076E" w14:textId="66A88E41"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7</w:t>
            </w:r>
          </w:p>
        </w:tc>
        <w:tc>
          <w:tcPr>
            <w:tcW w:w="1417" w:type="dxa"/>
          </w:tcPr>
          <w:p w14:paraId="0CE5AB2E" w14:textId="5A843E98" w:rsidR="004B2188" w:rsidRPr="0016423B" w:rsidRDefault="00872B4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2012/</w:t>
            </w:r>
            <w:r w:rsidR="004B2188" w:rsidRPr="0016423B">
              <w:rPr>
                <w:rFonts w:ascii="ＭＳ Ｐゴシック" w:eastAsia="ＭＳ Ｐゴシック" w:hAnsi="ＭＳ Ｐゴシック" w:cstheme="majorHAnsi"/>
                <w:sz w:val="22"/>
                <w:szCs w:val="22"/>
              </w:rPr>
              <w:t xml:space="preserve">11/27　　　</w:t>
            </w:r>
          </w:p>
        </w:tc>
        <w:tc>
          <w:tcPr>
            <w:tcW w:w="2977" w:type="dxa"/>
          </w:tcPr>
          <w:p w14:paraId="61E4BFBA" w14:textId="24D09A0D"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青木</w:t>
            </w:r>
            <w:r w:rsidR="00FF387E" w:rsidRPr="0016423B">
              <w:rPr>
                <w:rFonts w:ascii="ＭＳ Ｐゴシック" w:eastAsia="ＭＳ Ｐゴシック" w:hAnsi="ＭＳ Ｐゴシック" w:cstheme="majorHAnsi"/>
                <w:sz w:val="22"/>
                <w:szCs w:val="22"/>
              </w:rPr>
              <w:t xml:space="preserve">　</w:t>
            </w:r>
            <w:r w:rsidR="00872B4D" w:rsidRPr="0016423B">
              <w:rPr>
                <w:rFonts w:ascii="ＭＳ Ｐゴシック" w:eastAsia="ＭＳ Ｐゴシック" w:hAnsi="ＭＳ Ｐゴシック" w:cstheme="majorHAnsi"/>
                <w:sz w:val="22"/>
                <w:szCs w:val="22"/>
              </w:rPr>
              <w:t>宣篤</w:t>
            </w:r>
            <w:r w:rsidR="00A36A49" w:rsidRPr="0016423B">
              <w:rPr>
                <w:rFonts w:ascii="ＭＳ Ｐゴシック" w:eastAsia="ＭＳ Ｐゴシック" w:hAnsi="ＭＳ Ｐゴシック" w:cstheme="majorHAnsi"/>
                <w:sz w:val="22"/>
                <w:szCs w:val="22"/>
              </w:rPr>
              <w:t>（関西医科大学）</w:t>
            </w:r>
          </w:p>
        </w:tc>
        <w:tc>
          <w:tcPr>
            <w:tcW w:w="5506" w:type="dxa"/>
          </w:tcPr>
          <w:p w14:paraId="21DFF142" w14:textId="77777777"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竹島</w:t>
            </w:r>
            <w:r w:rsidR="00774C03" w:rsidRPr="0016423B">
              <w:rPr>
                <w:rFonts w:ascii="ＭＳ Ｐゴシック" w:eastAsia="ＭＳ Ｐゴシック" w:hAnsi="ＭＳ Ｐゴシック" w:cstheme="majorHAnsi"/>
                <w:sz w:val="22"/>
                <w:szCs w:val="22"/>
              </w:rPr>
              <w:t xml:space="preserve">　望</w:t>
            </w:r>
            <w:r w:rsidR="00A36A49" w:rsidRPr="0016423B">
              <w:rPr>
                <w:rFonts w:ascii="ＭＳ Ｐゴシック" w:eastAsia="ＭＳ Ｐゴシック" w:hAnsi="ＭＳ Ｐゴシック" w:cstheme="majorHAnsi"/>
                <w:sz w:val="22"/>
                <w:szCs w:val="22"/>
              </w:rPr>
              <w:t>（京都大学）</w:t>
            </w:r>
          </w:p>
          <w:p w14:paraId="55A8DE5E" w14:textId="1358E040" w:rsidR="00774C03" w:rsidRPr="0016423B" w:rsidRDefault="00774C03" w:rsidP="00774C0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境界性パーソナリティー障害患者において</w:t>
            </w:r>
          </w:p>
          <w:p w14:paraId="4A67AF8A" w14:textId="539FA82D" w:rsidR="00774C03" w:rsidRPr="0016423B" w:rsidRDefault="00774C03" w:rsidP="00774C0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アウトリーチがある場合は</w:t>
            </w:r>
          </w:p>
          <w:p w14:paraId="06C6107C" w14:textId="2F03B7A4" w:rsidR="00774C03" w:rsidRPr="0016423B" w:rsidRDefault="00774C03" w:rsidP="00774C0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ない場合に比して</w:t>
            </w:r>
          </w:p>
          <w:p w14:paraId="6D8B019D" w14:textId="77777777" w:rsidR="00774C03" w:rsidRPr="0016423B" w:rsidRDefault="00774C03" w:rsidP="00774C0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自殺・自傷行為を抑制するか</w:t>
            </w:r>
          </w:p>
          <w:p w14:paraId="08C9E00C" w14:textId="77777777" w:rsidR="00E90B2D" w:rsidRPr="0016423B" w:rsidRDefault="00E90B2D" w:rsidP="00774C0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1828A3FD" w14:textId="77777777" w:rsidR="00E90B2D" w:rsidRPr="0016423B" w:rsidRDefault="00E90B2D" w:rsidP="00774C0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 xml:space="preserve">Effect of telephone contact on further suicide attempts in patients discharged from an emergency department: </w:t>
            </w:r>
            <w:proofErr w:type="spellStart"/>
            <w:r w:rsidRPr="0016423B">
              <w:rPr>
                <w:rFonts w:ascii="ＭＳ Ｐゴシック" w:eastAsia="ＭＳ Ｐゴシック" w:hAnsi="ＭＳ Ｐゴシック" w:cstheme="majorHAnsi"/>
                <w:bCs/>
                <w:sz w:val="22"/>
                <w:szCs w:val="22"/>
              </w:rPr>
              <w:t>randomised</w:t>
            </w:r>
            <w:proofErr w:type="spellEnd"/>
            <w:r w:rsidRPr="0016423B">
              <w:rPr>
                <w:rFonts w:ascii="ＭＳ Ｐゴシック" w:eastAsia="ＭＳ Ｐゴシック" w:hAnsi="ＭＳ Ｐゴシック" w:cstheme="majorHAnsi"/>
                <w:bCs/>
                <w:sz w:val="22"/>
                <w:szCs w:val="22"/>
              </w:rPr>
              <w:t xml:space="preserve"> controlled study.</w:t>
            </w:r>
          </w:p>
          <w:p w14:paraId="1F9C2F5E" w14:textId="151CEADD" w:rsidR="00E90B2D" w:rsidRPr="0016423B" w:rsidRDefault="00E90B2D" w:rsidP="00774C0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BMJ.</w:t>
            </w:r>
            <w:r w:rsidRPr="0016423B">
              <w:rPr>
                <w:rFonts w:ascii="ＭＳ Ｐゴシック" w:eastAsia="ＭＳ Ｐゴシック" w:hAnsi="ＭＳ Ｐゴシック" w:cstheme="majorHAnsi"/>
                <w:sz w:val="22"/>
                <w:szCs w:val="22"/>
                <w:u w:color="262626"/>
              </w:rPr>
              <w:t xml:space="preserve"> 2006 May 27;332(7552):1241-5.</w:t>
            </w:r>
          </w:p>
        </w:tc>
      </w:tr>
      <w:tr w:rsidR="00951DBB" w:rsidRPr="0016423B" w14:paraId="4B2D7D8A" w14:textId="77777777" w:rsidTr="004B2E5B">
        <w:trPr>
          <w:trHeight w:val="1194"/>
        </w:trPr>
        <w:tc>
          <w:tcPr>
            <w:cnfStyle w:val="001000000000" w:firstRow="0" w:lastRow="0" w:firstColumn="1" w:lastColumn="0" w:oddVBand="0" w:evenVBand="0" w:oddHBand="0" w:evenHBand="0" w:firstRowFirstColumn="0" w:firstRowLastColumn="0" w:lastRowFirstColumn="0" w:lastRowLastColumn="0"/>
            <w:tcW w:w="534" w:type="dxa"/>
          </w:tcPr>
          <w:p w14:paraId="35949757" w14:textId="6B665144"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8</w:t>
            </w:r>
          </w:p>
        </w:tc>
        <w:tc>
          <w:tcPr>
            <w:tcW w:w="1417" w:type="dxa"/>
          </w:tcPr>
          <w:p w14:paraId="234E06A8" w14:textId="1E6225DC" w:rsidR="004B2188" w:rsidRPr="0016423B" w:rsidRDefault="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2013/</w:t>
            </w:r>
            <w:r w:rsidR="004B2188" w:rsidRPr="0016423B">
              <w:rPr>
                <w:rFonts w:ascii="ＭＳ Ｐゴシック" w:eastAsia="ＭＳ Ｐゴシック" w:hAnsi="ＭＳ Ｐゴシック" w:cstheme="majorHAnsi"/>
                <w:sz w:val="22"/>
                <w:szCs w:val="22"/>
              </w:rPr>
              <w:t xml:space="preserve">1/10　　　</w:t>
            </w:r>
          </w:p>
        </w:tc>
        <w:tc>
          <w:tcPr>
            <w:tcW w:w="2977" w:type="dxa"/>
          </w:tcPr>
          <w:p w14:paraId="036214F4" w14:textId="781486CD"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Alessandro</w:t>
            </w:r>
            <w:r w:rsidR="00FF387E" w:rsidRPr="0016423B">
              <w:rPr>
                <w:rFonts w:ascii="ＭＳ Ｐゴシック" w:eastAsia="ＭＳ Ｐゴシック" w:hAnsi="ＭＳ Ｐゴシック" w:cstheme="majorHAnsi"/>
                <w:sz w:val="22"/>
                <w:szCs w:val="22"/>
              </w:rPr>
              <w:t xml:space="preserve"> </w:t>
            </w:r>
            <w:proofErr w:type="spellStart"/>
            <w:r w:rsidR="00FF387E" w:rsidRPr="0016423B">
              <w:rPr>
                <w:rFonts w:ascii="ＭＳ Ｐゴシック" w:eastAsia="ＭＳ Ｐゴシック" w:hAnsi="ＭＳ Ｐゴシック" w:cstheme="majorHAnsi"/>
                <w:sz w:val="22"/>
                <w:szCs w:val="22"/>
              </w:rPr>
              <w:t>Pompoli</w:t>
            </w:r>
            <w:proofErr w:type="spellEnd"/>
            <w:r w:rsidR="00A36A49" w:rsidRPr="0016423B">
              <w:rPr>
                <w:rFonts w:ascii="ＭＳ Ｐゴシック" w:eastAsia="ＭＳ Ｐゴシック" w:hAnsi="ＭＳ Ｐゴシック" w:cstheme="majorHAnsi"/>
                <w:sz w:val="22"/>
                <w:szCs w:val="22"/>
              </w:rPr>
              <w:t>（Verona大学）</w:t>
            </w:r>
          </w:p>
        </w:tc>
        <w:tc>
          <w:tcPr>
            <w:tcW w:w="5506" w:type="dxa"/>
          </w:tcPr>
          <w:p w14:paraId="69FBE446" w14:textId="6BDDEB6B"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青木</w:t>
            </w:r>
            <w:r w:rsidR="00FF387E" w:rsidRPr="0016423B">
              <w:rPr>
                <w:rFonts w:ascii="ＭＳ Ｐゴシック" w:eastAsia="ＭＳ Ｐゴシック" w:hAnsi="ＭＳ Ｐゴシック" w:cstheme="majorHAnsi"/>
                <w:sz w:val="22"/>
                <w:szCs w:val="22"/>
              </w:rPr>
              <w:t xml:space="preserve">　</w:t>
            </w:r>
            <w:r w:rsidR="00872B4D" w:rsidRPr="0016423B">
              <w:rPr>
                <w:rFonts w:ascii="ＭＳ Ｐゴシック" w:eastAsia="ＭＳ Ｐゴシック" w:hAnsi="ＭＳ Ｐゴシック" w:cstheme="majorHAnsi"/>
                <w:sz w:val="22"/>
                <w:szCs w:val="22"/>
              </w:rPr>
              <w:t>宣篤</w:t>
            </w:r>
            <w:r w:rsidR="00A36A49" w:rsidRPr="0016423B">
              <w:rPr>
                <w:rFonts w:ascii="ＭＳ Ｐゴシック" w:eastAsia="ＭＳ Ｐゴシック" w:hAnsi="ＭＳ Ｐゴシック" w:cstheme="majorHAnsi"/>
                <w:sz w:val="22"/>
                <w:szCs w:val="22"/>
              </w:rPr>
              <w:t>（関西医科大学）</w:t>
            </w:r>
          </w:p>
          <w:p w14:paraId="06744187" w14:textId="34D83A57" w:rsidR="007C6D6E" w:rsidRPr="0016423B" w:rsidRDefault="007C6D6E" w:rsidP="007C6D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治療抵抗性統合失調症患者において</w:t>
            </w:r>
          </w:p>
          <w:p w14:paraId="35028334" w14:textId="6642EC00" w:rsidR="007C6D6E" w:rsidRPr="0016423B" w:rsidRDefault="007C6D6E" w:rsidP="007C6D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クロザピンは</w:t>
            </w:r>
          </w:p>
          <w:p w14:paraId="3C702D58" w14:textId="3064B862" w:rsidR="007C6D6E" w:rsidRPr="0016423B" w:rsidRDefault="007C6D6E" w:rsidP="007C6D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31495C" w:rsidRPr="0016423B">
              <w:rPr>
                <w:rFonts w:ascii="ＭＳ Ｐゴシック" w:eastAsia="ＭＳ Ｐゴシック" w:hAnsi="ＭＳ Ｐゴシック" w:cstheme="majorHAnsi"/>
                <w:sz w:val="22"/>
                <w:szCs w:val="22"/>
              </w:rPr>
              <w:t>その他の抗精神病薬</w:t>
            </w:r>
            <w:r w:rsidRPr="0016423B">
              <w:rPr>
                <w:rFonts w:ascii="ＭＳ Ｐゴシック" w:eastAsia="ＭＳ Ｐゴシック" w:hAnsi="ＭＳ Ｐゴシック" w:cstheme="majorHAnsi"/>
                <w:sz w:val="22"/>
                <w:szCs w:val="22"/>
              </w:rPr>
              <w:t>に比して</w:t>
            </w:r>
          </w:p>
          <w:p w14:paraId="43A4D126" w14:textId="77777777" w:rsidR="005B64A5" w:rsidRPr="0016423B" w:rsidRDefault="007C6D6E" w:rsidP="0031495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31495C" w:rsidRPr="0016423B">
              <w:rPr>
                <w:rFonts w:ascii="ＭＳ Ｐゴシック" w:eastAsia="ＭＳ Ｐゴシック" w:hAnsi="ＭＳ Ｐゴシック" w:cstheme="majorHAnsi"/>
                <w:sz w:val="22"/>
                <w:szCs w:val="22"/>
              </w:rPr>
              <w:t>治療反応性が良い</w:t>
            </w:r>
            <w:r w:rsidRPr="0016423B">
              <w:rPr>
                <w:rFonts w:ascii="ＭＳ Ｐゴシック" w:eastAsia="ＭＳ Ｐゴシック" w:hAnsi="ＭＳ Ｐゴシック" w:cstheme="majorHAnsi"/>
                <w:sz w:val="22"/>
                <w:szCs w:val="22"/>
              </w:rPr>
              <w:t>か</w:t>
            </w:r>
          </w:p>
          <w:p w14:paraId="24F87FC4" w14:textId="77777777" w:rsidR="00E90B2D" w:rsidRPr="0016423B" w:rsidRDefault="00E90B2D" w:rsidP="0031495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62E94B5C" w14:textId="77777777" w:rsidR="00E90B2D" w:rsidRPr="0016423B" w:rsidRDefault="00F014E3" w:rsidP="0031495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Randomized controlled trial of effect of prescription of clozapine versus other second-generation antipsychotic drugs in resistant schizophrenia.</w:t>
            </w:r>
          </w:p>
          <w:p w14:paraId="64CA97C6" w14:textId="454F95AE" w:rsidR="00F014E3" w:rsidRPr="0016423B" w:rsidRDefault="00F014E3" w:rsidP="00F014E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roofErr w:type="spellStart"/>
            <w:r w:rsidRPr="0016423B">
              <w:rPr>
                <w:rFonts w:ascii="ＭＳ Ｐゴシック" w:eastAsia="ＭＳ Ｐゴシック" w:hAnsi="ＭＳ Ｐゴシック" w:cstheme="majorHAnsi"/>
                <w:color w:val="262626"/>
                <w:sz w:val="22"/>
                <w:szCs w:val="22"/>
              </w:rPr>
              <w:t>Schizophr</w:t>
            </w:r>
            <w:proofErr w:type="spellEnd"/>
            <w:r w:rsidRPr="0016423B">
              <w:rPr>
                <w:rFonts w:ascii="ＭＳ Ｐゴシック" w:eastAsia="ＭＳ Ｐゴシック" w:hAnsi="ＭＳ Ｐゴシック" w:cstheme="majorHAnsi"/>
                <w:color w:val="262626"/>
                <w:sz w:val="22"/>
                <w:szCs w:val="22"/>
              </w:rPr>
              <w:t xml:space="preserve"> Bull.</w:t>
            </w:r>
            <w:r w:rsidRPr="0016423B">
              <w:rPr>
                <w:rFonts w:ascii="ＭＳ Ｐゴシック" w:eastAsia="ＭＳ Ｐゴシック" w:hAnsi="ＭＳ Ｐゴシック" w:cstheme="majorHAnsi"/>
                <w:sz w:val="22"/>
                <w:szCs w:val="22"/>
                <w:u w:color="262626"/>
              </w:rPr>
              <w:t xml:space="preserve"> 2006 Oct;32(4):715-23. </w:t>
            </w:r>
          </w:p>
        </w:tc>
      </w:tr>
      <w:tr w:rsidR="00951DBB" w:rsidRPr="0016423B" w14:paraId="26B2A03A" w14:textId="77777777" w:rsidTr="004B2E5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34" w:type="dxa"/>
          </w:tcPr>
          <w:p w14:paraId="366BCEF8" w14:textId="4F488EFE"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9</w:t>
            </w:r>
          </w:p>
        </w:tc>
        <w:tc>
          <w:tcPr>
            <w:tcW w:w="1417" w:type="dxa"/>
          </w:tcPr>
          <w:p w14:paraId="2B360594" w14:textId="36533E31" w:rsidR="004B2188" w:rsidRPr="0016423B" w:rsidRDefault="00872B4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2013/</w:t>
            </w:r>
            <w:r w:rsidR="004B2188" w:rsidRPr="0016423B">
              <w:rPr>
                <w:rFonts w:ascii="ＭＳ Ｐゴシック" w:eastAsia="ＭＳ Ｐゴシック" w:hAnsi="ＭＳ Ｐゴシック" w:cstheme="majorHAnsi"/>
                <w:sz w:val="22"/>
                <w:szCs w:val="22"/>
              </w:rPr>
              <w:t xml:space="preserve">3/14　　　</w:t>
            </w:r>
          </w:p>
        </w:tc>
        <w:tc>
          <w:tcPr>
            <w:tcW w:w="2977" w:type="dxa"/>
          </w:tcPr>
          <w:p w14:paraId="5280CE90" w14:textId="6BC4F3A9"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東</w:t>
            </w:r>
            <w:r w:rsidR="00FB05C8" w:rsidRPr="0016423B">
              <w:rPr>
                <w:rFonts w:ascii="ＭＳ Ｐゴシック" w:eastAsia="ＭＳ Ｐゴシック" w:hAnsi="ＭＳ Ｐゴシック" w:cstheme="majorHAnsi"/>
                <w:sz w:val="22"/>
                <w:szCs w:val="22"/>
              </w:rPr>
              <w:t xml:space="preserve">　徹</w:t>
            </w:r>
            <w:r w:rsidR="00A36A49" w:rsidRPr="0016423B">
              <w:rPr>
                <w:rFonts w:ascii="ＭＳ Ｐゴシック" w:eastAsia="ＭＳ Ｐゴシック" w:hAnsi="ＭＳ Ｐゴシック" w:cstheme="majorHAnsi"/>
                <w:sz w:val="22"/>
                <w:szCs w:val="22"/>
              </w:rPr>
              <w:t>（岩倉病院）</w:t>
            </w:r>
          </w:p>
        </w:tc>
        <w:tc>
          <w:tcPr>
            <w:tcW w:w="5506" w:type="dxa"/>
          </w:tcPr>
          <w:p w14:paraId="79EB3D2C" w14:textId="24BCDF36"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Alessandro</w:t>
            </w:r>
            <w:r w:rsidR="00FF387E" w:rsidRPr="0016423B">
              <w:rPr>
                <w:rFonts w:ascii="ＭＳ Ｐゴシック" w:eastAsia="ＭＳ Ｐゴシック" w:hAnsi="ＭＳ Ｐゴシック" w:cstheme="majorHAnsi"/>
                <w:sz w:val="22"/>
                <w:szCs w:val="22"/>
              </w:rPr>
              <w:t xml:space="preserve"> </w:t>
            </w:r>
            <w:proofErr w:type="spellStart"/>
            <w:r w:rsidR="00FF387E" w:rsidRPr="0016423B">
              <w:rPr>
                <w:rFonts w:ascii="ＭＳ Ｐゴシック" w:eastAsia="ＭＳ Ｐゴシック" w:hAnsi="ＭＳ Ｐゴシック" w:cstheme="majorHAnsi"/>
                <w:sz w:val="22"/>
                <w:szCs w:val="22"/>
              </w:rPr>
              <w:t>Pompoli</w:t>
            </w:r>
            <w:proofErr w:type="spellEnd"/>
            <w:r w:rsidR="00A36A49" w:rsidRPr="0016423B">
              <w:rPr>
                <w:rFonts w:ascii="ＭＳ Ｐゴシック" w:eastAsia="ＭＳ Ｐゴシック" w:hAnsi="ＭＳ Ｐゴシック" w:cstheme="majorHAnsi"/>
                <w:sz w:val="22"/>
                <w:szCs w:val="22"/>
              </w:rPr>
              <w:t>（Verona大学）</w:t>
            </w:r>
          </w:p>
          <w:p w14:paraId="2AE7B9DC" w14:textId="2AA39D48" w:rsidR="006A05F5" w:rsidRPr="0016423B" w:rsidRDefault="006A05F5" w:rsidP="006A05F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せん妄患者において</w:t>
            </w:r>
          </w:p>
          <w:p w14:paraId="16D1F96D" w14:textId="61D58E46" w:rsidR="006A05F5" w:rsidRPr="0016423B" w:rsidRDefault="006A05F5" w:rsidP="006A05F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リスペリドン、オランザピンは</w:t>
            </w:r>
          </w:p>
          <w:p w14:paraId="105A8F89" w14:textId="58BFF955" w:rsidR="006A05F5" w:rsidRPr="0016423B" w:rsidRDefault="006A05F5" w:rsidP="006A05F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ハロペリドールに比して</w:t>
            </w:r>
          </w:p>
          <w:p w14:paraId="6C4A3753" w14:textId="77777777" w:rsidR="006A05F5" w:rsidRPr="0016423B" w:rsidRDefault="006A05F5" w:rsidP="006A05F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治療反応性が良いか</w:t>
            </w:r>
          </w:p>
          <w:p w14:paraId="76396309" w14:textId="77777777" w:rsidR="00E90B2D" w:rsidRPr="0016423B" w:rsidRDefault="00E90B2D" w:rsidP="006A05F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71A6D062" w14:textId="77777777" w:rsidR="00E90B2D" w:rsidRPr="0016423B" w:rsidRDefault="005721D9" w:rsidP="006A05F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Comparative efficacy study of haloperidol, olanzapine and risperidone in delirium.</w:t>
            </w:r>
          </w:p>
          <w:p w14:paraId="32815550" w14:textId="24478D61" w:rsidR="005721D9" w:rsidRPr="0016423B" w:rsidRDefault="005721D9" w:rsidP="006A05F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 xml:space="preserve">J </w:t>
            </w:r>
            <w:proofErr w:type="spellStart"/>
            <w:r w:rsidRPr="0016423B">
              <w:rPr>
                <w:rFonts w:ascii="ＭＳ Ｐゴシック" w:eastAsia="ＭＳ Ｐゴシック" w:hAnsi="ＭＳ Ｐゴシック" w:cstheme="majorHAnsi"/>
                <w:color w:val="262626"/>
                <w:sz w:val="22"/>
                <w:szCs w:val="22"/>
              </w:rPr>
              <w:t>Psychosom</w:t>
            </w:r>
            <w:proofErr w:type="spellEnd"/>
            <w:r w:rsidRPr="0016423B">
              <w:rPr>
                <w:rFonts w:ascii="ＭＳ Ｐゴシック" w:eastAsia="ＭＳ Ｐゴシック" w:hAnsi="ＭＳ Ｐゴシック" w:cstheme="majorHAnsi"/>
                <w:color w:val="262626"/>
                <w:sz w:val="22"/>
                <w:szCs w:val="22"/>
              </w:rPr>
              <w:t xml:space="preserve"> Res.</w:t>
            </w:r>
            <w:r w:rsidRPr="0016423B">
              <w:rPr>
                <w:rFonts w:ascii="ＭＳ Ｐゴシック" w:eastAsia="ＭＳ Ｐゴシック" w:hAnsi="ＭＳ Ｐゴシック" w:cstheme="majorHAnsi"/>
                <w:sz w:val="22"/>
                <w:szCs w:val="22"/>
                <w:u w:color="262626"/>
              </w:rPr>
              <w:t xml:space="preserve"> 2011 Oct;71(4):277-81.</w:t>
            </w:r>
          </w:p>
        </w:tc>
      </w:tr>
      <w:tr w:rsidR="00951DBB" w:rsidRPr="0016423B" w14:paraId="653EAC96" w14:textId="77777777" w:rsidTr="004B2E5B">
        <w:trPr>
          <w:trHeight w:val="1592"/>
        </w:trPr>
        <w:tc>
          <w:tcPr>
            <w:cnfStyle w:val="001000000000" w:firstRow="0" w:lastRow="0" w:firstColumn="1" w:lastColumn="0" w:oddVBand="0" w:evenVBand="0" w:oddHBand="0" w:evenHBand="0" w:firstRowFirstColumn="0" w:firstRowLastColumn="0" w:lastRowFirstColumn="0" w:lastRowLastColumn="0"/>
            <w:tcW w:w="534" w:type="dxa"/>
          </w:tcPr>
          <w:p w14:paraId="6D4BEEB3" w14:textId="2DA298B1"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10</w:t>
            </w:r>
          </w:p>
        </w:tc>
        <w:tc>
          <w:tcPr>
            <w:tcW w:w="1417" w:type="dxa"/>
          </w:tcPr>
          <w:p w14:paraId="37A5436D" w14:textId="3285AC67" w:rsidR="004B2188" w:rsidRPr="0016423B" w:rsidRDefault="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2013/</w:t>
            </w:r>
            <w:r w:rsidR="004B2188" w:rsidRPr="0016423B">
              <w:rPr>
                <w:rFonts w:ascii="ＭＳ Ｐゴシック" w:eastAsia="ＭＳ Ｐゴシック" w:hAnsi="ＭＳ Ｐゴシック" w:cstheme="majorHAnsi"/>
                <w:sz w:val="22"/>
                <w:szCs w:val="22"/>
              </w:rPr>
              <w:t xml:space="preserve">5/16　　</w:t>
            </w:r>
          </w:p>
        </w:tc>
        <w:tc>
          <w:tcPr>
            <w:tcW w:w="2977" w:type="dxa"/>
          </w:tcPr>
          <w:p w14:paraId="5A187CFF" w14:textId="017D0051"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越川</w:t>
            </w:r>
            <w:r w:rsidR="00FF387E" w:rsidRPr="0016423B">
              <w:rPr>
                <w:rFonts w:ascii="ＭＳ Ｐゴシック" w:eastAsia="ＭＳ Ｐゴシック" w:hAnsi="ＭＳ Ｐゴシック" w:cstheme="majorHAnsi"/>
                <w:sz w:val="22"/>
                <w:szCs w:val="22"/>
              </w:rPr>
              <w:t xml:space="preserve">　</w:t>
            </w:r>
            <w:r w:rsidR="004C0094" w:rsidRPr="0016423B">
              <w:rPr>
                <w:rFonts w:ascii="ＭＳ Ｐゴシック" w:eastAsia="ＭＳ Ｐゴシック" w:hAnsi="ＭＳ Ｐゴシック" w:cstheme="majorHAnsi"/>
                <w:sz w:val="22"/>
                <w:szCs w:val="22"/>
              </w:rPr>
              <w:t>陽介</w:t>
            </w:r>
            <w:r w:rsidR="00A36A49" w:rsidRPr="0016423B">
              <w:rPr>
                <w:rFonts w:ascii="ＭＳ Ｐゴシック" w:eastAsia="ＭＳ Ｐゴシック" w:hAnsi="ＭＳ Ｐゴシック" w:cstheme="majorHAnsi"/>
                <w:sz w:val="22"/>
                <w:szCs w:val="22"/>
              </w:rPr>
              <w:t>（関西医科大学）</w:t>
            </w:r>
          </w:p>
        </w:tc>
        <w:tc>
          <w:tcPr>
            <w:tcW w:w="5506" w:type="dxa"/>
          </w:tcPr>
          <w:p w14:paraId="2412024A" w14:textId="50BB9C39"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東</w:t>
            </w:r>
            <w:r w:rsidR="00FB05C8" w:rsidRPr="0016423B">
              <w:rPr>
                <w:rFonts w:ascii="ＭＳ Ｐゴシック" w:eastAsia="ＭＳ Ｐゴシック" w:hAnsi="ＭＳ Ｐゴシック" w:cstheme="majorHAnsi"/>
                <w:sz w:val="22"/>
                <w:szCs w:val="22"/>
              </w:rPr>
              <w:t xml:space="preserve">　徹</w:t>
            </w:r>
            <w:r w:rsidR="00A36A49" w:rsidRPr="0016423B">
              <w:rPr>
                <w:rFonts w:ascii="ＭＳ Ｐゴシック" w:eastAsia="ＭＳ Ｐゴシック" w:hAnsi="ＭＳ Ｐゴシック" w:cstheme="majorHAnsi"/>
                <w:sz w:val="22"/>
                <w:szCs w:val="22"/>
              </w:rPr>
              <w:t>（岩倉病院）</w:t>
            </w:r>
          </w:p>
          <w:p w14:paraId="165C5C03" w14:textId="70756172" w:rsidR="006A05F5" w:rsidRPr="0016423B" w:rsidRDefault="006A05F5"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92440E" w:rsidRPr="0016423B">
              <w:rPr>
                <w:rFonts w:ascii="ＭＳ Ｐゴシック" w:eastAsia="ＭＳ Ｐゴシック" w:hAnsi="ＭＳ Ｐゴシック" w:cstheme="majorHAnsi"/>
                <w:sz w:val="22"/>
                <w:szCs w:val="22"/>
              </w:rPr>
              <w:t>リスペリドン投与中の統合失調症</w:t>
            </w:r>
            <w:r w:rsidRPr="0016423B">
              <w:rPr>
                <w:rFonts w:ascii="ＭＳ Ｐゴシック" w:eastAsia="ＭＳ Ｐゴシック" w:hAnsi="ＭＳ Ｐゴシック" w:cstheme="majorHAnsi"/>
                <w:sz w:val="22"/>
                <w:szCs w:val="22"/>
              </w:rPr>
              <w:t>患者において</w:t>
            </w:r>
          </w:p>
          <w:p w14:paraId="70429EC7" w14:textId="62283697" w:rsidR="006A05F5" w:rsidRPr="0016423B" w:rsidRDefault="006A05F5"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92440E" w:rsidRPr="0016423B">
              <w:rPr>
                <w:rFonts w:ascii="ＭＳ Ｐゴシック" w:eastAsia="ＭＳ Ｐゴシック" w:hAnsi="ＭＳ Ｐゴシック" w:cstheme="majorHAnsi"/>
                <w:sz w:val="22"/>
                <w:szCs w:val="22"/>
              </w:rPr>
              <w:t>パリペリドン徐放剤に変薬すること</w:t>
            </w:r>
            <w:r w:rsidRPr="0016423B">
              <w:rPr>
                <w:rFonts w:ascii="ＭＳ Ｐゴシック" w:eastAsia="ＭＳ Ｐゴシック" w:hAnsi="ＭＳ Ｐゴシック" w:cstheme="majorHAnsi"/>
                <w:sz w:val="22"/>
                <w:szCs w:val="22"/>
              </w:rPr>
              <w:t>は</w:t>
            </w:r>
          </w:p>
          <w:p w14:paraId="46D22144" w14:textId="3BC33983" w:rsidR="006A05F5" w:rsidRPr="0016423B" w:rsidRDefault="006A05F5"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92440E" w:rsidRPr="0016423B">
              <w:rPr>
                <w:rFonts w:ascii="ＭＳ Ｐゴシック" w:eastAsia="ＭＳ Ｐゴシック" w:hAnsi="ＭＳ Ｐゴシック" w:cstheme="majorHAnsi"/>
                <w:sz w:val="22"/>
                <w:szCs w:val="22"/>
              </w:rPr>
              <w:t>リスペリドンを継続すること</w:t>
            </w:r>
            <w:r w:rsidRPr="0016423B">
              <w:rPr>
                <w:rFonts w:ascii="ＭＳ Ｐゴシック" w:eastAsia="ＭＳ Ｐゴシック" w:hAnsi="ＭＳ Ｐゴシック" w:cstheme="majorHAnsi"/>
                <w:sz w:val="22"/>
                <w:szCs w:val="22"/>
              </w:rPr>
              <w:t>に比して</w:t>
            </w:r>
          </w:p>
          <w:p w14:paraId="12994217" w14:textId="77777777" w:rsidR="006A05F5" w:rsidRPr="0016423B" w:rsidRDefault="006A05F5" w:rsidP="00E051B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w:t>
            </w:r>
            <w:r w:rsidR="00E051BA" w:rsidRPr="0016423B">
              <w:rPr>
                <w:rFonts w:ascii="ＭＳ Ｐゴシック" w:eastAsia="ＭＳ Ｐゴシック" w:hAnsi="ＭＳ Ｐゴシック" w:cstheme="majorHAnsi"/>
                <w:sz w:val="22"/>
                <w:szCs w:val="22"/>
              </w:rPr>
              <w:t>錐体外路症状が少ない</w:t>
            </w:r>
            <w:r w:rsidRPr="0016423B">
              <w:rPr>
                <w:rFonts w:ascii="ＭＳ Ｐゴシック" w:eastAsia="ＭＳ Ｐゴシック" w:hAnsi="ＭＳ Ｐゴシック" w:cstheme="majorHAnsi"/>
                <w:sz w:val="22"/>
                <w:szCs w:val="22"/>
              </w:rPr>
              <w:t>か</w:t>
            </w:r>
          </w:p>
          <w:p w14:paraId="1C891C89" w14:textId="77777777" w:rsidR="00E90B2D" w:rsidRPr="0016423B" w:rsidRDefault="00E90B2D" w:rsidP="00E051B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13F3C8D4" w14:textId="77777777" w:rsidR="00E90B2D" w:rsidRPr="0016423B" w:rsidRDefault="005721D9" w:rsidP="00E051B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Paliperidone ER versus risperidone for neurocognitive function in patients with schizophrenia: a randomized, open-label, controlled trial.</w:t>
            </w:r>
          </w:p>
          <w:p w14:paraId="788018A7" w14:textId="71D0EBD0" w:rsidR="005721D9" w:rsidRPr="0016423B" w:rsidRDefault="005721D9" w:rsidP="00E051B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roofErr w:type="spellStart"/>
            <w:r w:rsidRPr="0016423B">
              <w:rPr>
                <w:rFonts w:ascii="ＭＳ Ｐゴシック" w:eastAsia="ＭＳ Ｐゴシック" w:hAnsi="ＭＳ Ｐゴシック" w:cstheme="majorHAnsi"/>
                <w:color w:val="262626"/>
                <w:sz w:val="22"/>
                <w:szCs w:val="22"/>
              </w:rPr>
              <w:t>Int</w:t>
            </w:r>
            <w:proofErr w:type="spellEnd"/>
            <w:r w:rsidRPr="0016423B">
              <w:rPr>
                <w:rFonts w:ascii="ＭＳ Ｐゴシック" w:eastAsia="ＭＳ Ｐゴシック" w:hAnsi="ＭＳ Ｐゴシック" w:cstheme="majorHAnsi"/>
                <w:color w:val="262626"/>
                <w:sz w:val="22"/>
                <w:szCs w:val="22"/>
              </w:rPr>
              <w:t xml:space="preserve"> </w:t>
            </w:r>
            <w:proofErr w:type="spellStart"/>
            <w:r w:rsidRPr="0016423B">
              <w:rPr>
                <w:rFonts w:ascii="ＭＳ Ｐゴシック" w:eastAsia="ＭＳ Ｐゴシック" w:hAnsi="ＭＳ Ｐゴシック" w:cstheme="majorHAnsi"/>
                <w:color w:val="262626"/>
                <w:sz w:val="22"/>
                <w:szCs w:val="22"/>
              </w:rPr>
              <w:t>Clin</w:t>
            </w:r>
            <w:proofErr w:type="spellEnd"/>
            <w:r w:rsidRPr="0016423B">
              <w:rPr>
                <w:rFonts w:ascii="ＭＳ Ｐゴシック" w:eastAsia="ＭＳ Ｐゴシック" w:hAnsi="ＭＳ Ｐゴシック" w:cstheme="majorHAnsi"/>
                <w:color w:val="262626"/>
                <w:sz w:val="22"/>
                <w:szCs w:val="22"/>
              </w:rPr>
              <w:t xml:space="preserve"> </w:t>
            </w:r>
            <w:proofErr w:type="spellStart"/>
            <w:r w:rsidRPr="0016423B">
              <w:rPr>
                <w:rFonts w:ascii="ＭＳ Ｐゴシック" w:eastAsia="ＭＳ Ｐゴシック" w:hAnsi="ＭＳ Ｐゴシック" w:cstheme="majorHAnsi"/>
                <w:color w:val="262626"/>
                <w:sz w:val="22"/>
                <w:szCs w:val="22"/>
              </w:rPr>
              <w:t>Psychopharmacol</w:t>
            </w:r>
            <w:proofErr w:type="spellEnd"/>
            <w:r w:rsidRPr="0016423B">
              <w:rPr>
                <w:rFonts w:ascii="ＭＳ Ｐゴシック" w:eastAsia="ＭＳ Ｐゴシック" w:hAnsi="ＭＳ Ｐゴシック" w:cstheme="majorHAnsi"/>
                <w:color w:val="262626"/>
                <w:sz w:val="22"/>
                <w:szCs w:val="22"/>
              </w:rPr>
              <w:t>.</w:t>
            </w:r>
            <w:r w:rsidRPr="0016423B">
              <w:rPr>
                <w:rFonts w:ascii="ＭＳ Ｐゴシック" w:eastAsia="ＭＳ Ｐゴシック" w:hAnsi="ＭＳ Ｐゴシック" w:cstheme="majorHAnsi"/>
                <w:sz w:val="22"/>
                <w:szCs w:val="22"/>
                <w:u w:color="262626"/>
              </w:rPr>
              <w:t xml:space="preserve"> 2012 Sep;27(5):267-74.</w:t>
            </w:r>
          </w:p>
        </w:tc>
      </w:tr>
      <w:tr w:rsidR="00951DBB" w:rsidRPr="0016423B" w14:paraId="0B7D924F" w14:textId="77777777" w:rsidTr="004B2E5B">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534" w:type="dxa"/>
          </w:tcPr>
          <w:p w14:paraId="51618321" w14:textId="51C87FCA"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11</w:t>
            </w:r>
          </w:p>
        </w:tc>
        <w:tc>
          <w:tcPr>
            <w:tcW w:w="1417" w:type="dxa"/>
          </w:tcPr>
          <w:p w14:paraId="5D648764" w14:textId="77777777" w:rsidR="00872B4D" w:rsidRPr="0016423B" w:rsidRDefault="00872B4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2013/</w:t>
            </w:r>
            <w:r w:rsidR="004B2188" w:rsidRPr="0016423B">
              <w:rPr>
                <w:rFonts w:ascii="ＭＳ Ｐゴシック" w:eastAsia="ＭＳ Ｐゴシック" w:hAnsi="ＭＳ Ｐゴシック" w:cstheme="majorHAnsi"/>
                <w:sz w:val="22"/>
                <w:szCs w:val="22"/>
              </w:rPr>
              <w:t>7/11</w:t>
            </w:r>
          </w:p>
          <w:p w14:paraId="2CCEC491" w14:textId="7C2A2476" w:rsidR="004B2188" w:rsidRPr="0016423B" w:rsidRDefault="00872B4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（特別講演）</w:t>
            </w:r>
            <w:r w:rsidR="004B2188" w:rsidRPr="0016423B">
              <w:rPr>
                <w:rFonts w:ascii="ＭＳ Ｐゴシック" w:eastAsia="ＭＳ Ｐゴシック" w:hAnsi="ＭＳ Ｐゴシック" w:cstheme="majorHAnsi"/>
                <w:sz w:val="22"/>
                <w:szCs w:val="22"/>
              </w:rPr>
              <w:t xml:space="preserve">　　　</w:t>
            </w:r>
          </w:p>
        </w:tc>
        <w:tc>
          <w:tcPr>
            <w:tcW w:w="8483" w:type="dxa"/>
            <w:gridSpan w:val="2"/>
          </w:tcPr>
          <w:p w14:paraId="16483678" w14:textId="5EDCB694" w:rsidR="004B2188" w:rsidRPr="0016423B" w:rsidRDefault="004B218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『大うつ病エピソードの何割が隠れ双極性か、そして見分けることが出来るか：文献レビュー』</w:t>
            </w:r>
          </w:p>
          <w:p w14:paraId="0FB80271" w14:textId="3381E3B7" w:rsidR="00951DBB" w:rsidRPr="0016423B" w:rsidRDefault="00951DB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田近</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 xml:space="preserve">亜蘭　</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京都大学大学院医学研究科　健康増進・行動学</w:t>
            </w:r>
            <w:r w:rsidR="008F3DAC" w:rsidRPr="0016423B">
              <w:rPr>
                <w:rFonts w:ascii="ＭＳ Ｐゴシック" w:eastAsia="ＭＳ Ｐゴシック" w:hAnsi="ＭＳ Ｐゴシック" w:cstheme="majorHAnsi"/>
                <w:sz w:val="22"/>
                <w:szCs w:val="22"/>
              </w:rPr>
              <w:t>分野</w:t>
            </w:r>
          </w:p>
          <w:p w14:paraId="69B25E28" w14:textId="04DA45C9" w:rsidR="00951DBB" w:rsidRPr="0016423B" w:rsidRDefault="00951DB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『エビデンスを上手に探すために』</w:t>
            </w:r>
          </w:p>
          <w:p w14:paraId="27ABF909" w14:textId="1909B77B" w:rsidR="004B2188" w:rsidRPr="0016423B" w:rsidRDefault="008F3DA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r w:rsidR="004B2188" w:rsidRPr="0016423B">
              <w:rPr>
                <w:rFonts w:ascii="ＭＳ Ｐゴシック" w:eastAsia="ＭＳ Ｐゴシック" w:hAnsi="ＭＳ Ｐゴシック" w:cstheme="majorHAnsi"/>
                <w:sz w:val="22"/>
                <w:szCs w:val="22"/>
              </w:rPr>
              <w:t>渡辺</w:t>
            </w:r>
            <w:r w:rsidR="00FF387E" w:rsidRPr="0016423B">
              <w:rPr>
                <w:rFonts w:ascii="ＭＳ Ｐゴシック" w:eastAsia="ＭＳ Ｐゴシック" w:hAnsi="ＭＳ Ｐゴシック" w:cstheme="majorHAnsi"/>
                <w:sz w:val="22"/>
                <w:szCs w:val="22"/>
              </w:rPr>
              <w:t xml:space="preserve">　</w:t>
            </w:r>
            <w:r w:rsidR="004B2188" w:rsidRPr="0016423B">
              <w:rPr>
                <w:rFonts w:ascii="ＭＳ Ｐゴシック" w:eastAsia="ＭＳ Ｐゴシック" w:hAnsi="ＭＳ Ｐゴシック" w:cstheme="majorHAnsi"/>
                <w:sz w:val="22"/>
                <w:szCs w:val="22"/>
              </w:rPr>
              <w:t>範雄</w:t>
            </w:r>
            <w:r w:rsidR="00A36A49" w:rsidRPr="0016423B">
              <w:rPr>
                <w:rFonts w:ascii="ＭＳ Ｐゴシック" w:eastAsia="ＭＳ Ｐゴシック" w:hAnsi="ＭＳ Ｐゴシック" w:cstheme="majorHAnsi"/>
                <w:sz w:val="22"/>
                <w:szCs w:val="22"/>
              </w:rPr>
              <w:t xml:space="preserve">　</w:t>
            </w:r>
            <w:r w:rsidR="00FF387E" w:rsidRPr="0016423B">
              <w:rPr>
                <w:rFonts w:ascii="ＭＳ Ｐゴシック" w:eastAsia="ＭＳ Ｐゴシック" w:hAnsi="ＭＳ Ｐゴシック" w:cstheme="majorHAnsi"/>
                <w:sz w:val="22"/>
                <w:szCs w:val="22"/>
              </w:rPr>
              <w:t xml:space="preserve">　</w:t>
            </w:r>
            <w:r w:rsidR="00A36A49" w:rsidRPr="0016423B">
              <w:rPr>
                <w:rFonts w:ascii="ＭＳ Ｐゴシック" w:eastAsia="ＭＳ Ｐゴシック" w:hAnsi="ＭＳ Ｐゴシック" w:cstheme="majorHAnsi"/>
                <w:sz w:val="22"/>
                <w:szCs w:val="22"/>
              </w:rPr>
              <w:t>国立精神・神経医療研究センター　トランスレーション・メディカルセンター</w:t>
            </w:r>
          </w:p>
        </w:tc>
      </w:tr>
      <w:tr w:rsidR="00951DBB" w:rsidRPr="0016423B" w14:paraId="6407FFB0" w14:textId="77777777" w:rsidTr="004B2E5B">
        <w:trPr>
          <w:trHeight w:val="995"/>
        </w:trPr>
        <w:tc>
          <w:tcPr>
            <w:cnfStyle w:val="001000000000" w:firstRow="0" w:lastRow="0" w:firstColumn="1" w:lastColumn="0" w:oddVBand="0" w:evenVBand="0" w:oddHBand="0" w:evenHBand="0" w:firstRowFirstColumn="0" w:firstRowLastColumn="0" w:lastRowFirstColumn="0" w:lastRowLastColumn="0"/>
            <w:tcW w:w="534" w:type="dxa"/>
          </w:tcPr>
          <w:p w14:paraId="38566ACC" w14:textId="13DB38C9" w:rsidR="004B2188" w:rsidRPr="0016423B" w:rsidRDefault="004B218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12</w:t>
            </w:r>
          </w:p>
        </w:tc>
        <w:tc>
          <w:tcPr>
            <w:tcW w:w="1417" w:type="dxa"/>
          </w:tcPr>
          <w:p w14:paraId="77EE9A8C" w14:textId="537FC50A" w:rsidR="004B2188" w:rsidRPr="0016423B" w:rsidRDefault="00872B4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2013/</w:t>
            </w:r>
            <w:r w:rsidR="004B2188" w:rsidRPr="0016423B">
              <w:rPr>
                <w:rFonts w:ascii="ＭＳ Ｐゴシック" w:eastAsia="ＭＳ Ｐゴシック" w:hAnsi="ＭＳ Ｐゴシック" w:cstheme="majorHAnsi"/>
                <w:sz w:val="22"/>
                <w:szCs w:val="22"/>
              </w:rPr>
              <w:t>9/12</w:t>
            </w:r>
          </w:p>
        </w:tc>
        <w:tc>
          <w:tcPr>
            <w:tcW w:w="2977" w:type="dxa"/>
          </w:tcPr>
          <w:p w14:paraId="17ABD22A" w14:textId="32EB0295" w:rsidR="004B2188"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早坂　佑（京都大学）</w:t>
            </w:r>
          </w:p>
        </w:tc>
        <w:tc>
          <w:tcPr>
            <w:tcW w:w="5506" w:type="dxa"/>
          </w:tcPr>
          <w:p w14:paraId="3D18515B" w14:textId="3B9D66F4" w:rsidR="004B2188" w:rsidRPr="0016423B" w:rsidRDefault="004B218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越川</w:t>
            </w:r>
            <w:r w:rsidR="00FF387E" w:rsidRPr="0016423B">
              <w:rPr>
                <w:rFonts w:ascii="ＭＳ Ｐゴシック" w:eastAsia="ＭＳ Ｐゴシック" w:hAnsi="ＭＳ Ｐゴシック" w:cstheme="majorHAnsi"/>
                <w:sz w:val="22"/>
                <w:szCs w:val="22"/>
              </w:rPr>
              <w:t xml:space="preserve">　</w:t>
            </w:r>
            <w:r w:rsidR="004C0094" w:rsidRPr="0016423B">
              <w:rPr>
                <w:rFonts w:ascii="ＭＳ Ｐゴシック" w:eastAsia="ＭＳ Ｐゴシック" w:hAnsi="ＭＳ Ｐゴシック" w:cstheme="majorHAnsi"/>
                <w:sz w:val="22"/>
                <w:szCs w:val="22"/>
              </w:rPr>
              <w:t>陽介</w:t>
            </w:r>
            <w:r w:rsidR="00A36A49" w:rsidRPr="0016423B">
              <w:rPr>
                <w:rFonts w:ascii="ＭＳ Ｐゴシック" w:eastAsia="ＭＳ Ｐゴシック" w:hAnsi="ＭＳ Ｐゴシック" w:cstheme="majorHAnsi"/>
                <w:sz w:val="22"/>
                <w:szCs w:val="22"/>
              </w:rPr>
              <w:t>（関西医科大学）</w:t>
            </w:r>
          </w:p>
          <w:p w14:paraId="68F5D91D" w14:textId="5E8586BE" w:rsidR="006A05F5" w:rsidRPr="0016423B" w:rsidRDefault="006A05F5"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483825" w:rsidRPr="0016423B">
              <w:rPr>
                <w:rFonts w:ascii="ＭＳ Ｐゴシック" w:eastAsia="ＭＳ Ｐゴシック" w:hAnsi="ＭＳ Ｐゴシック" w:cstheme="majorHAnsi"/>
                <w:sz w:val="22"/>
                <w:szCs w:val="22"/>
              </w:rPr>
              <w:t xml:space="preserve">　ADHD</w:t>
            </w:r>
            <w:r w:rsidRPr="0016423B">
              <w:rPr>
                <w:rFonts w:ascii="ＭＳ Ｐゴシック" w:eastAsia="ＭＳ Ｐゴシック" w:hAnsi="ＭＳ Ｐゴシック" w:cstheme="majorHAnsi"/>
                <w:sz w:val="22"/>
                <w:szCs w:val="22"/>
              </w:rPr>
              <w:t>患者において</w:t>
            </w:r>
          </w:p>
          <w:p w14:paraId="3A970B32" w14:textId="438EFFE3" w:rsidR="006A05F5" w:rsidRPr="0016423B" w:rsidRDefault="006A05F5"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483825" w:rsidRPr="0016423B">
              <w:rPr>
                <w:rFonts w:ascii="ＭＳ Ｐゴシック" w:eastAsia="ＭＳ Ｐゴシック" w:hAnsi="ＭＳ Ｐゴシック" w:cstheme="majorHAnsi"/>
                <w:sz w:val="22"/>
                <w:szCs w:val="22"/>
              </w:rPr>
              <w:t xml:space="preserve">　家族療法を行うこと</w:t>
            </w:r>
            <w:r w:rsidRPr="0016423B">
              <w:rPr>
                <w:rFonts w:ascii="ＭＳ Ｐゴシック" w:eastAsia="ＭＳ Ｐゴシック" w:hAnsi="ＭＳ Ｐゴシック" w:cstheme="majorHAnsi"/>
                <w:sz w:val="22"/>
                <w:szCs w:val="22"/>
              </w:rPr>
              <w:t>は</w:t>
            </w:r>
          </w:p>
          <w:p w14:paraId="4F9558F3" w14:textId="5FFB91A3" w:rsidR="006A05F5" w:rsidRPr="0016423B" w:rsidRDefault="006A05F5"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00483825" w:rsidRPr="0016423B">
              <w:rPr>
                <w:rFonts w:ascii="ＭＳ Ｐゴシック" w:eastAsia="ＭＳ Ｐゴシック" w:hAnsi="ＭＳ Ｐゴシック" w:cstheme="majorHAnsi"/>
                <w:sz w:val="22"/>
                <w:szCs w:val="22"/>
              </w:rPr>
              <w:t xml:space="preserve">　行わない場合</w:t>
            </w:r>
            <w:r w:rsidRPr="0016423B">
              <w:rPr>
                <w:rFonts w:ascii="ＭＳ Ｐゴシック" w:eastAsia="ＭＳ Ｐゴシック" w:hAnsi="ＭＳ Ｐゴシック" w:cstheme="majorHAnsi"/>
                <w:sz w:val="22"/>
                <w:szCs w:val="22"/>
              </w:rPr>
              <w:t>に比して</w:t>
            </w:r>
          </w:p>
          <w:p w14:paraId="531885BE" w14:textId="77777777" w:rsidR="006A05F5" w:rsidRPr="0016423B" w:rsidRDefault="006A05F5"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00483825" w:rsidRPr="0016423B">
              <w:rPr>
                <w:rFonts w:ascii="ＭＳ Ｐゴシック" w:eastAsia="ＭＳ Ｐゴシック" w:hAnsi="ＭＳ Ｐゴシック" w:cstheme="majorHAnsi"/>
                <w:sz w:val="22"/>
                <w:szCs w:val="22"/>
              </w:rPr>
              <w:t xml:space="preserve">　問題行動の頻度は減るか</w:t>
            </w:r>
          </w:p>
          <w:p w14:paraId="6ECF98EC" w14:textId="77777777" w:rsidR="00E90B2D" w:rsidRPr="0016423B" w:rsidRDefault="00E90B2D"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6C99A14F" w14:textId="77777777" w:rsidR="00E90B2D" w:rsidRPr="0016423B" w:rsidRDefault="008A204F"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A new mother-child play activity program to decrease parenting stress and improve child cognitive abilities: a cluster randomized controlled trial.</w:t>
            </w:r>
          </w:p>
          <w:p w14:paraId="35AA5EEA" w14:textId="6EF4BF03" w:rsidR="008A204F" w:rsidRPr="0016423B" w:rsidRDefault="008A204F" w:rsidP="006A05F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roofErr w:type="spellStart"/>
            <w:r w:rsidRPr="0016423B">
              <w:rPr>
                <w:rFonts w:ascii="ＭＳ Ｐゴシック" w:eastAsia="ＭＳ Ｐゴシック" w:hAnsi="ＭＳ Ｐゴシック" w:cstheme="majorHAnsi"/>
                <w:color w:val="262626"/>
                <w:sz w:val="22"/>
                <w:szCs w:val="22"/>
              </w:rPr>
              <w:t>PLoS</w:t>
            </w:r>
            <w:proofErr w:type="spellEnd"/>
            <w:r w:rsidRPr="0016423B">
              <w:rPr>
                <w:rFonts w:ascii="ＭＳ Ｐゴシック" w:eastAsia="ＭＳ Ｐゴシック" w:hAnsi="ＭＳ Ｐゴシック" w:cstheme="majorHAnsi"/>
                <w:color w:val="262626"/>
                <w:sz w:val="22"/>
                <w:szCs w:val="22"/>
              </w:rPr>
              <w:t xml:space="preserve"> One.</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u w:color="262626"/>
              </w:rPr>
              <w:t>2012;7(7</w:t>
            </w:r>
            <w:proofErr w:type="gramStart"/>
            <w:r w:rsidRPr="0016423B">
              <w:rPr>
                <w:rFonts w:ascii="ＭＳ Ｐゴシック" w:eastAsia="ＭＳ Ｐゴシック" w:hAnsi="ＭＳ Ｐゴシック" w:cstheme="majorHAnsi"/>
                <w:sz w:val="22"/>
                <w:szCs w:val="22"/>
                <w:u w:color="262626"/>
              </w:rPr>
              <w:t>):e</w:t>
            </w:r>
            <w:proofErr w:type="gramEnd"/>
            <w:r w:rsidRPr="0016423B">
              <w:rPr>
                <w:rFonts w:ascii="ＭＳ Ｐゴシック" w:eastAsia="ＭＳ Ｐゴシック" w:hAnsi="ＭＳ Ｐゴシック" w:cstheme="majorHAnsi"/>
                <w:sz w:val="22"/>
                <w:szCs w:val="22"/>
                <w:u w:color="262626"/>
              </w:rPr>
              <w:t>38238.</w:t>
            </w:r>
          </w:p>
        </w:tc>
      </w:tr>
      <w:tr w:rsidR="00951DBB" w:rsidRPr="0016423B" w14:paraId="16D811EC" w14:textId="77777777" w:rsidTr="003A310E">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34" w:type="dxa"/>
          </w:tcPr>
          <w:p w14:paraId="31AA84A6" w14:textId="6643F4EF"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13</w:t>
            </w:r>
          </w:p>
        </w:tc>
        <w:tc>
          <w:tcPr>
            <w:tcW w:w="1417" w:type="dxa"/>
          </w:tcPr>
          <w:p w14:paraId="75AF9F3B" w14:textId="234D969D"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2013/11/14</w:t>
            </w:r>
          </w:p>
        </w:tc>
        <w:tc>
          <w:tcPr>
            <w:tcW w:w="2977" w:type="dxa"/>
          </w:tcPr>
          <w:p w14:paraId="6D7C8CD9" w14:textId="51F19A86"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谷尾　具子（宇治おうばく病院）</w:t>
            </w:r>
          </w:p>
        </w:tc>
        <w:tc>
          <w:tcPr>
            <w:tcW w:w="5506" w:type="dxa"/>
          </w:tcPr>
          <w:p w14:paraId="77E0CBAA" w14:textId="77777777"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早坂　佑（京都大学）</w:t>
            </w:r>
          </w:p>
          <w:p w14:paraId="37B9B01D" w14:textId="0B229490" w:rsidR="00053F23" w:rsidRPr="0016423B" w:rsidRDefault="00053F23" w:rsidP="0040503B">
            <w:pPr>
              <w:ind w:left="455" w:hangingChars="207" w:hanging="455"/>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オランザピン・クエチアピンで治療中の口渇・多飲の</w:t>
            </w:r>
            <w:r w:rsidR="00B67FA2"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ある患者において</w:t>
            </w:r>
          </w:p>
          <w:p w14:paraId="2425BE33" w14:textId="3D61FE54"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薬物療法または非薬物療法を行うことは</w:t>
            </w:r>
          </w:p>
          <w:p w14:paraId="7754FEF0" w14:textId="7366A7D1"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プラセボを服用することに比して</w:t>
            </w:r>
          </w:p>
          <w:p w14:paraId="2D2A79D7" w14:textId="77777777"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口渇は改善するか</w:t>
            </w:r>
          </w:p>
          <w:p w14:paraId="5190FA5B" w14:textId="77777777" w:rsidR="00E90B2D" w:rsidRPr="0016423B" w:rsidRDefault="00E90B2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1FD1FC68" w14:textId="77777777" w:rsidR="00E90B2D" w:rsidRPr="0016423B" w:rsidRDefault="008B58D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Interventions for the management of dry mouth: non-pharmacological interventions.</w:t>
            </w:r>
          </w:p>
          <w:p w14:paraId="5E3448C2" w14:textId="33177D5C" w:rsidR="008B58DB" w:rsidRPr="0016423B" w:rsidRDefault="008B58D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 xml:space="preserve">Cochrane Database </w:t>
            </w:r>
            <w:proofErr w:type="spellStart"/>
            <w:r w:rsidRPr="0016423B">
              <w:rPr>
                <w:rFonts w:ascii="ＭＳ Ｐゴシック" w:eastAsia="ＭＳ Ｐゴシック" w:hAnsi="ＭＳ Ｐゴシック" w:cstheme="majorHAnsi"/>
                <w:color w:val="262626"/>
                <w:sz w:val="22"/>
                <w:szCs w:val="22"/>
              </w:rPr>
              <w:t>Syst</w:t>
            </w:r>
            <w:proofErr w:type="spellEnd"/>
            <w:r w:rsidRPr="0016423B">
              <w:rPr>
                <w:rFonts w:ascii="ＭＳ Ｐゴシック" w:eastAsia="ＭＳ Ｐゴシック" w:hAnsi="ＭＳ Ｐゴシック" w:cstheme="majorHAnsi"/>
                <w:color w:val="262626"/>
                <w:sz w:val="22"/>
                <w:szCs w:val="22"/>
              </w:rPr>
              <w:t xml:space="preserve"> Rev.</w:t>
            </w:r>
            <w:r w:rsidRPr="0016423B">
              <w:rPr>
                <w:rFonts w:ascii="ＭＳ Ｐゴシック" w:eastAsia="ＭＳ Ｐゴシック" w:hAnsi="ＭＳ Ｐゴシック" w:cstheme="majorHAnsi"/>
                <w:sz w:val="22"/>
                <w:szCs w:val="22"/>
                <w:u w:color="262626"/>
              </w:rPr>
              <w:t xml:space="preserve"> 2013 Sep 5;9:CD009603.</w:t>
            </w:r>
          </w:p>
        </w:tc>
      </w:tr>
      <w:tr w:rsidR="00951DBB" w:rsidRPr="0016423B" w14:paraId="23135CF4" w14:textId="77777777" w:rsidTr="004B2E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73DE4CE0" w14:textId="389FB525"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14</w:t>
            </w:r>
          </w:p>
        </w:tc>
        <w:tc>
          <w:tcPr>
            <w:tcW w:w="1417" w:type="dxa"/>
          </w:tcPr>
          <w:p w14:paraId="32381F6B" w14:textId="15D774FC"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2014/1/16</w:t>
            </w:r>
          </w:p>
        </w:tc>
        <w:tc>
          <w:tcPr>
            <w:tcW w:w="2977" w:type="dxa"/>
          </w:tcPr>
          <w:p w14:paraId="2E1A1108" w14:textId="756F9159"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中神　由香子（京都大学）</w:t>
            </w:r>
          </w:p>
        </w:tc>
        <w:tc>
          <w:tcPr>
            <w:tcW w:w="5506" w:type="dxa"/>
          </w:tcPr>
          <w:p w14:paraId="663FB60B" w14:textId="77777777"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谷尾　具子（宇治おうばく病院）</w:t>
            </w:r>
          </w:p>
          <w:p w14:paraId="17DC2AEC" w14:textId="09A3AA8A"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慢性期の双極性障害患者において</w:t>
            </w:r>
          </w:p>
          <w:p w14:paraId="3B2F4D72" w14:textId="66D21C0A"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抗精神病薬に加えて気分安定薬を服用することは</w:t>
            </w:r>
          </w:p>
          <w:p w14:paraId="3B44F01E" w14:textId="258A9668"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抗精神病薬のみを服用することに比して</w:t>
            </w:r>
          </w:p>
          <w:p w14:paraId="41E15950" w14:textId="77777777"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再発は少なくなるか</w:t>
            </w:r>
          </w:p>
          <w:p w14:paraId="7D2C2D3F" w14:textId="77777777" w:rsidR="00E90B2D" w:rsidRPr="0016423B" w:rsidRDefault="00E90B2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2EF8BDAF" w14:textId="77777777" w:rsidR="00E90B2D" w:rsidRPr="0016423B" w:rsidRDefault="00F0366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 xml:space="preserve">Maintenance treatment for patients with bipolar I disorder: results from a north </w:t>
            </w:r>
            <w:proofErr w:type="spellStart"/>
            <w:r w:rsidRPr="0016423B">
              <w:rPr>
                <w:rFonts w:ascii="ＭＳ Ｐゴシック" w:eastAsia="ＭＳ Ｐゴシック" w:hAnsi="ＭＳ Ｐゴシック" w:cstheme="majorHAnsi"/>
                <w:bCs/>
                <w:sz w:val="22"/>
                <w:szCs w:val="22"/>
              </w:rPr>
              <w:t>american</w:t>
            </w:r>
            <w:proofErr w:type="spellEnd"/>
            <w:r w:rsidRPr="0016423B">
              <w:rPr>
                <w:rFonts w:ascii="ＭＳ Ｐゴシック" w:eastAsia="ＭＳ Ｐゴシック" w:hAnsi="ＭＳ Ｐゴシック" w:cstheme="majorHAnsi"/>
                <w:bCs/>
                <w:sz w:val="22"/>
                <w:szCs w:val="22"/>
              </w:rPr>
              <w:t xml:space="preserve"> study of quetiapine in combination with lithium or divalproex (trial 127).</w:t>
            </w:r>
          </w:p>
          <w:p w14:paraId="390C2C7C" w14:textId="49CB64A6" w:rsidR="00F0366B" w:rsidRPr="0016423B" w:rsidRDefault="00F0366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Am J Psychiatry.</w:t>
            </w:r>
            <w:r w:rsidRPr="0016423B">
              <w:rPr>
                <w:rFonts w:ascii="ＭＳ Ｐゴシック" w:eastAsia="ＭＳ Ｐゴシック" w:hAnsi="ＭＳ Ｐゴシック" w:cstheme="majorHAnsi"/>
                <w:sz w:val="22"/>
                <w:szCs w:val="22"/>
                <w:u w:color="262626"/>
              </w:rPr>
              <w:t xml:space="preserve"> 2009 Apr;166(4):476-88.</w:t>
            </w:r>
          </w:p>
        </w:tc>
      </w:tr>
      <w:tr w:rsidR="00951DBB" w:rsidRPr="0016423B" w14:paraId="155EBD2B" w14:textId="77777777" w:rsidTr="004B2E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47D2008F" w14:textId="138B5830"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15</w:t>
            </w:r>
          </w:p>
        </w:tc>
        <w:tc>
          <w:tcPr>
            <w:tcW w:w="1417" w:type="dxa"/>
          </w:tcPr>
          <w:p w14:paraId="5E6C4BAF" w14:textId="30BA87ED"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2014/3/20</w:t>
            </w:r>
          </w:p>
        </w:tc>
        <w:tc>
          <w:tcPr>
            <w:tcW w:w="2977" w:type="dxa"/>
          </w:tcPr>
          <w:p w14:paraId="7BA05B54" w14:textId="334D21AE" w:rsidR="00053F23" w:rsidRPr="0016423B" w:rsidRDefault="00207FF1">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宋</w:t>
            </w:r>
            <w:r w:rsidR="00DB3FA2" w:rsidRPr="0016423B">
              <w:rPr>
                <w:rFonts w:ascii="ＭＳ Ｐゴシック" w:eastAsia="ＭＳ Ｐゴシック" w:hAnsi="ＭＳ Ｐゴシック" w:cstheme="majorHAnsi"/>
                <w:sz w:val="22"/>
                <w:szCs w:val="22"/>
              </w:rPr>
              <w:t xml:space="preserve">　龍平（岡山県精神科医療センター）</w:t>
            </w:r>
          </w:p>
        </w:tc>
        <w:tc>
          <w:tcPr>
            <w:tcW w:w="5506" w:type="dxa"/>
          </w:tcPr>
          <w:p w14:paraId="256A3B56" w14:textId="6E023862"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中神　由香子（京都大学）</w:t>
            </w:r>
          </w:p>
          <w:p w14:paraId="12CC6411" w14:textId="6092292A"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強迫症状を有する統合失調症患者において</w:t>
            </w:r>
          </w:p>
          <w:p w14:paraId="4627A449" w14:textId="62422CC9"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オランザピンを服用することは</w:t>
            </w:r>
          </w:p>
          <w:p w14:paraId="79D662A0" w14:textId="1FBD16E1"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他の抗精神病薬を服用することに比して</w:t>
            </w:r>
          </w:p>
          <w:p w14:paraId="22D0CC44" w14:textId="77777777"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強迫症状は改善するか</w:t>
            </w:r>
          </w:p>
          <w:p w14:paraId="3F390247" w14:textId="77777777" w:rsidR="00E90B2D" w:rsidRPr="0016423B" w:rsidRDefault="00E90B2D"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4BDB9C7B" w14:textId="77777777" w:rsidR="00E90B2D" w:rsidRPr="0016423B" w:rsidRDefault="00F0366B"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Second-generation antipsychotics for obsessive compulsive disorder.</w:t>
            </w:r>
          </w:p>
          <w:p w14:paraId="51DC8ECA" w14:textId="2792EA21" w:rsidR="00F0366B" w:rsidRPr="0016423B" w:rsidRDefault="003761CC"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 xml:space="preserve">Cochrane Database </w:t>
            </w:r>
            <w:proofErr w:type="spellStart"/>
            <w:r w:rsidRPr="0016423B">
              <w:rPr>
                <w:rFonts w:ascii="ＭＳ Ｐゴシック" w:eastAsia="ＭＳ Ｐゴシック" w:hAnsi="ＭＳ Ｐゴシック" w:cstheme="majorHAnsi"/>
                <w:color w:val="262626"/>
                <w:sz w:val="22"/>
                <w:szCs w:val="22"/>
              </w:rPr>
              <w:t>Syst</w:t>
            </w:r>
            <w:proofErr w:type="spellEnd"/>
            <w:r w:rsidRPr="0016423B">
              <w:rPr>
                <w:rFonts w:ascii="ＭＳ Ｐゴシック" w:eastAsia="ＭＳ Ｐゴシック" w:hAnsi="ＭＳ Ｐゴシック" w:cstheme="majorHAnsi"/>
                <w:color w:val="262626"/>
                <w:sz w:val="22"/>
                <w:szCs w:val="22"/>
              </w:rPr>
              <w:t xml:space="preserve"> Rev.</w:t>
            </w:r>
            <w:r w:rsidRPr="0016423B">
              <w:rPr>
                <w:rFonts w:ascii="ＭＳ Ｐゴシック" w:eastAsia="ＭＳ Ｐゴシック" w:hAnsi="ＭＳ Ｐゴシック" w:cstheme="majorHAnsi"/>
                <w:sz w:val="22"/>
                <w:szCs w:val="22"/>
                <w:u w:color="262626"/>
              </w:rPr>
              <w:t xml:space="preserve"> 2010 Dec 8;(12):CD008141.</w:t>
            </w:r>
          </w:p>
        </w:tc>
      </w:tr>
      <w:tr w:rsidR="00951DBB" w:rsidRPr="0016423B" w14:paraId="1241140F" w14:textId="77777777" w:rsidTr="004B2E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417BB4BF" w14:textId="45207480"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16</w:t>
            </w:r>
          </w:p>
        </w:tc>
        <w:tc>
          <w:tcPr>
            <w:tcW w:w="1417" w:type="dxa"/>
          </w:tcPr>
          <w:p w14:paraId="41D1EB63" w14:textId="163ACE13"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2014/5/15</w:t>
            </w:r>
          </w:p>
        </w:tc>
        <w:tc>
          <w:tcPr>
            <w:tcW w:w="2977" w:type="dxa"/>
          </w:tcPr>
          <w:p w14:paraId="2D40134D" w14:textId="7CD612E4" w:rsidR="00053F23" w:rsidRPr="0016423B" w:rsidRDefault="00FE087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山本　彬（滋賀医科大学）</w:t>
            </w:r>
          </w:p>
        </w:tc>
        <w:tc>
          <w:tcPr>
            <w:tcW w:w="5506" w:type="dxa"/>
          </w:tcPr>
          <w:p w14:paraId="01E2BB69" w14:textId="5641AE39" w:rsidR="00DB3FA2" w:rsidRPr="0016423B" w:rsidRDefault="009C475A"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宋</w:t>
            </w:r>
            <w:r w:rsidR="00DB3FA2" w:rsidRPr="0016423B">
              <w:rPr>
                <w:rFonts w:ascii="ＭＳ Ｐゴシック" w:eastAsia="ＭＳ Ｐゴシック" w:hAnsi="ＭＳ Ｐゴシック" w:cstheme="majorHAnsi"/>
                <w:sz w:val="22"/>
                <w:szCs w:val="22"/>
              </w:rPr>
              <w:t xml:space="preserve">　龍平（岡山県精神科医療センター）</w:t>
            </w:r>
          </w:p>
          <w:p w14:paraId="032022F4" w14:textId="4EFB03F8"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DB3FA2" w:rsidRPr="0016423B">
              <w:rPr>
                <w:rFonts w:ascii="ＭＳ Ｐゴシック" w:eastAsia="ＭＳ Ｐゴシック" w:hAnsi="ＭＳ Ｐゴシック" w:cstheme="majorHAnsi"/>
                <w:sz w:val="22"/>
                <w:szCs w:val="22"/>
              </w:rPr>
              <w:t xml:space="preserve">　寛解した短期精神病性障害患者において</w:t>
            </w:r>
          </w:p>
          <w:p w14:paraId="02E9AED4" w14:textId="0ED41FF5"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DB3FA2" w:rsidRPr="0016423B">
              <w:rPr>
                <w:rFonts w:ascii="ＭＳ Ｐゴシック" w:eastAsia="ＭＳ Ｐゴシック" w:hAnsi="ＭＳ Ｐゴシック" w:cstheme="majorHAnsi"/>
                <w:sz w:val="22"/>
                <w:szCs w:val="22"/>
              </w:rPr>
              <w:t xml:space="preserve">　抗精神病薬を継続することは</w:t>
            </w:r>
          </w:p>
          <w:p w14:paraId="59E4B9BB" w14:textId="7ADAABD4"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00DB3FA2" w:rsidRPr="0016423B">
              <w:rPr>
                <w:rFonts w:ascii="ＭＳ Ｐゴシック" w:eastAsia="ＭＳ Ｐゴシック" w:hAnsi="ＭＳ Ｐゴシック" w:cstheme="majorHAnsi"/>
                <w:sz w:val="22"/>
                <w:szCs w:val="22"/>
              </w:rPr>
              <w:t xml:space="preserve">　抗精神病薬を中断することに比して</w:t>
            </w:r>
          </w:p>
          <w:p w14:paraId="091932C4" w14:textId="77777777"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00DB3FA2" w:rsidRPr="0016423B">
              <w:rPr>
                <w:rFonts w:ascii="ＭＳ Ｐゴシック" w:eastAsia="ＭＳ Ｐゴシック" w:hAnsi="ＭＳ Ｐゴシック" w:cstheme="majorHAnsi"/>
                <w:sz w:val="22"/>
                <w:szCs w:val="22"/>
              </w:rPr>
              <w:t xml:space="preserve">　再発までの期間はどれ</w:t>
            </w:r>
            <w:proofErr w:type="gramStart"/>
            <w:r w:rsidR="00DB3FA2" w:rsidRPr="0016423B">
              <w:rPr>
                <w:rFonts w:ascii="ＭＳ Ｐゴシック" w:eastAsia="ＭＳ Ｐゴシック" w:hAnsi="ＭＳ Ｐゴシック" w:cstheme="majorHAnsi"/>
                <w:sz w:val="22"/>
                <w:szCs w:val="22"/>
              </w:rPr>
              <w:t>ぐら</w:t>
            </w:r>
            <w:proofErr w:type="gramEnd"/>
            <w:r w:rsidR="00DB3FA2" w:rsidRPr="0016423B">
              <w:rPr>
                <w:rFonts w:ascii="ＭＳ Ｐゴシック" w:eastAsia="ＭＳ Ｐゴシック" w:hAnsi="ＭＳ Ｐゴシック" w:cstheme="majorHAnsi"/>
                <w:sz w:val="22"/>
                <w:szCs w:val="22"/>
              </w:rPr>
              <w:t>いか</w:t>
            </w:r>
          </w:p>
          <w:p w14:paraId="26BD3BEE" w14:textId="77777777" w:rsidR="00E90B2D" w:rsidRPr="0016423B" w:rsidRDefault="00E90B2D"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2B809EE4" w14:textId="77777777" w:rsidR="00E90B2D" w:rsidRPr="0016423B" w:rsidRDefault="006E70BC"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 xml:space="preserve">Maintenance treatment with quetiapine versus discontinuation after one year of treatment in patients with remitted first episode psychosis: </w:t>
            </w:r>
            <w:proofErr w:type="spellStart"/>
            <w:r w:rsidRPr="0016423B">
              <w:rPr>
                <w:rFonts w:ascii="ＭＳ Ｐゴシック" w:eastAsia="ＭＳ Ｐゴシック" w:hAnsi="ＭＳ Ｐゴシック" w:cstheme="majorHAnsi"/>
                <w:bCs/>
                <w:sz w:val="22"/>
                <w:szCs w:val="22"/>
              </w:rPr>
              <w:t>randomised</w:t>
            </w:r>
            <w:proofErr w:type="spellEnd"/>
            <w:r w:rsidRPr="0016423B">
              <w:rPr>
                <w:rFonts w:ascii="ＭＳ Ｐゴシック" w:eastAsia="ＭＳ Ｐゴシック" w:hAnsi="ＭＳ Ｐゴシック" w:cstheme="majorHAnsi"/>
                <w:bCs/>
                <w:sz w:val="22"/>
                <w:szCs w:val="22"/>
              </w:rPr>
              <w:t xml:space="preserve"> controlled trial.</w:t>
            </w:r>
          </w:p>
          <w:p w14:paraId="0E313EC0" w14:textId="7089C0ED" w:rsidR="006E70BC" w:rsidRPr="0016423B" w:rsidRDefault="006E70BC"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BMJ.</w:t>
            </w:r>
            <w:r w:rsidRPr="0016423B">
              <w:rPr>
                <w:rFonts w:ascii="ＭＳ Ｐゴシック" w:eastAsia="ＭＳ Ｐゴシック" w:hAnsi="ＭＳ Ｐゴシック" w:cstheme="majorHAnsi"/>
                <w:sz w:val="22"/>
                <w:szCs w:val="22"/>
                <w:u w:color="262626"/>
              </w:rPr>
              <w:t xml:space="preserve"> 2010 Aug 19;341:c4024.</w:t>
            </w:r>
          </w:p>
        </w:tc>
      </w:tr>
      <w:tr w:rsidR="00951DBB" w:rsidRPr="0016423B" w14:paraId="7DDFF5F8" w14:textId="77777777" w:rsidTr="004B2E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51753D6E" w14:textId="7E06430B" w:rsidR="00951DBB" w:rsidRPr="0016423B" w:rsidRDefault="00951DB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17</w:t>
            </w:r>
          </w:p>
        </w:tc>
        <w:tc>
          <w:tcPr>
            <w:tcW w:w="1417" w:type="dxa"/>
          </w:tcPr>
          <w:p w14:paraId="3F195B07" w14:textId="77777777" w:rsidR="00951DBB" w:rsidRPr="0016423B" w:rsidRDefault="00951DB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2014/7/10</w:t>
            </w:r>
          </w:p>
          <w:p w14:paraId="19C293A2" w14:textId="16E2B84D" w:rsidR="00951DBB" w:rsidRPr="0016423B" w:rsidRDefault="00951DB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（特別講演）</w:t>
            </w:r>
          </w:p>
        </w:tc>
        <w:tc>
          <w:tcPr>
            <w:tcW w:w="8483" w:type="dxa"/>
            <w:gridSpan w:val="2"/>
          </w:tcPr>
          <w:p w14:paraId="728F482E" w14:textId="68359A36" w:rsidR="00951DBB" w:rsidRPr="0016423B" w:rsidRDefault="008F3DA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w:t>
            </w:r>
            <w:r w:rsidR="00951DBB" w:rsidRPr="0016423B">
              <w:rPr>
                <w:rFonts w:ascii="ＭＳ Ｐゴシック" w:eastAsia="ＭＳ Ｐゴシック" w:hAnsi="ＭＳ Ｐゴシック" w:cstheme="majorHAnsi"/>
                <w:sz w:val="22"/>
                <w:szCs w:val="22"/>
              </w:rPr>
              <w:t>躁状態の薬物療法</w:t>
            </w:r>
            <w:r w:rsidRPr="0016423B">
              <w:rPr>
                <w:rFonts w:ascii="ＭＳ Ｐゴシック" w:eastAsia="ＭＳ Ｐゴシック" w:hAnsi="ＭＳ Ｐゴシック" w:cstheme="majorHAnsi"/>
                <w:sz w:val="22"/>
                <w:szCs w:val="22"/>
              </w:rPr>
              <w:t>：単剤治療か</w:t>
            </w:r>
            <w:r w:rsidR="00951DBB" w:rsidRPr="0016423B">
              <w:rPr>
                <w:rFonts w:ascii="ＭＳ Ｐゴシック" w:eastAsia="ＭＳ Ｐゴシック" w:hAnsi="ＭＳ Ｐゴシック" w:cstheme="majorHAnsi"/>
                <w:sz w:val="22"/>
                <w:szCs w:val="22"/>
              </w:rPr>
              <w:t>併用療法か</w:t>
            </w:r>
            <w:r w:rsidRPr="0016423B">
              <w:rPr>
                <w:rFonts w:ascii="ＭＳ Ｐゴシック" w:eastAsia="ＭＳ Ｐゴシック" w:hAnsi="ＭＳ Ｐゴシック" w:cstheme="majorHAnsi"/>
                <w:sz w:val="22"/>
                <w:szCs w:val="22"/>
              </w:rPr>
              <w:t>』</w:t>
            </w:r>
          </w:p>
          <w:p w14:paraId="53827173" w14:textId="3C455D28" w:rsidR="00951DBB" w:rsidRPr="0016423B" w:rsidRDefault="008F3DA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r w:rsidR="00951DBB" w:rsidRPr="0016423B">
              <w:rPr>
                <w:rFonts w:ascii="ＭＳ Ｐゴシック" w:eastAsia="ＭＳ Ｐゴシック" w:hAnsi="ＭＳ Ｐゴシック" w:cstheme="majorHAnsi"/>
                <w:sz w:val="22"/>
                <w:szCs w:val="22"/>
              </w:rPr>
              <w:t>小川　雄右</w:t>
            </w:r>
            <w:r w:rsidRPr="0016423B">
              <w:rPr>
                <w:rFonts w:ascii="ＭＳ Ｐゴシック" w:eastAsia="ＭＳ Ｐゴシック" w:hAnsi="ＭＳ Ｐゴシック" w:cstheme="majorHAnsi"/>
                <w:sz w:val="22"/>
                <w:szCs w:val="22"/>
              </w:rPr>
              <w:t xml:space="preserve">　</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京都大学大学院医学研究科　健康増進・行動学分野</w:t>
            </w:r>
          </w:p>
          <w:p w14:paraId="77E84958" w14:textId="77777777" w:rsidR="008F3DAC" w:rsidRPr="0016423B" w:rsidRDefault="008F3DA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w:t>
            </w:r>
            <w:r w:rsidR="00951DBB" w:rsidRPr="0016423B">
              <w:rPr>
                <w:rFonts w:ascii="ＭＳ Ｐゴシック" w:eastAsia="ＭＳ Ｐゴシック" w:hAnsi="ＭＳ Ｐゴシック" w:cstheme="majorHAnsi"/>
                <w:sz w:val="22"/>
                <w:szCs w:val="22"/>
              </w:rPr>
              <w:t>統合失調症の維持期治療：エビデンスと仮説</w:t>
            </w:r>
            <w:r w:rsidRPr="0016423B">
              <w:rPr>
                <w:rFonts w:ascii="ＭＳ Ｐゴシック" w:eastAsia="ＭＳ Ｐゴシック" w:hAnsi="ＭＳ Ｐゴシック" w:cstheme="majorHAnsi"/>
                <w:sz w:val="22"/>
                <w:szCs w:val="22"/>
              </w:rPr>
              <w:t>』</w:t>
            </w:r>
            <w:r w:rsidR="00951DBB" w:rsidRPr="0016423B">
              <w:rPr>
                <w:rFonts w:ascii="ＭＳ Ｐゴシック" w:eastAsia="ＭＳ Ｐゴシック" w:hAnsi="ＭＳ Ｐゴシック" w:cstheme="majorHAnsi"/>
                <w:sz w:val="22"/>
                <w:szCs w:val="22"/>
              </w:rPr>
              <w:t xml:space="preserve">　</w:t>
            </w:r>
          </w:p>
          <w:p w14:paraId="03917270" w14:textId="4C139A7A" w:rsidR="00951DBB" w:rsidRPr="0016423B" w:rsidRDefault="008F3DA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r w:rsidR="0010526F" w:rsidRPr="0016423B">
              <w:rPr>
                <w:rFonts w:ascii="ＭＳ Ｐゴシック" w:eastAsia="ＭＳ Ｐゴシック" w:hAnsi="ＭＳ Ｐゴシック" w:cstheme="majorHAnsi"/>
                <w:sz w:val="22"/>
                <w:szCs w:val="22"/>
              </w:rPr>
              <w:t xml:space="preserve">内田　裕之　</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慶応義塾大学医学部 精神・神経科学教室</w:t>
            </w:r>
          </w:p>
        </w:tc>
      </w:tr>
      <w:tr w:rsidR="00951DBB" w:rsidRPr="0016423B" w14:paraId="4BA1DC6B" w14:textId="77777777" w:rsidTr="004B2E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1CCC575A" w14:textId="2A108F00"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18</w:t>
            </w:r>
          </w:p>
        </w:tc>
        <w:tc>
          <w:tcPr>
            <w:tcW w:w="1417" w:type="dxa"/>
          </w:tcPr>
          <w:p w14:paraId="663FDA4E" w14:textId="0119A7C5"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2014/9/18</w:t>
            </w:r>
          </w:p>
        </w:tc>
        <w:tc>
          <w:tcPr>
            <w:tcW w:w="2977" w:type="dxa"/>
          </w:tcPr>
          <w:p w14:paraId="28F1087D" w14:textId="77777777" w:rsidR="00FE087B" w:rsidRPr="0016423B" w:rsidRDefault="00FE087B" w:rsidP="00FE087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西嶋　泰洋（京都大学）</w:t>
            </w:r>
          </w:p>
          <w:p w14:paraId="3AA6CE88" w14:textId="77777777"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41DF6E7E" w14:textId="5E54A158" w:rsidR="00FE087B" w:rsidRPr="0016423B" w:rsidRDefault="00FE087B"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山本　彬（滋賀医科大学）</w:t>
            </w:r>
          </w:p>
          <w:p w14:paraId="05EAE9B3" w14:textId="195277DB"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クロザピン抵抗性の統合失調症患者において</w:t>
            </w:r>
          </w:p>
          <w:p w14:paraId="20141E51" w14:textId="0BCCD28C"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クロザピン以外の薬剤を併用することは</w:t>
            </w:r>
          </w:p>
          <w:p w14:paraId="3EDBDC4C" w14:textId="4BB5EAFF" w:rsidR="00053F23" w:rsidRPr="0016423B" w:rsidRDefault="002C2E8A"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sz w:val="22"/>
                <w:szCs w:val="22"/>
              </w:rPr>
              <w:t xml:space="preserve">　クロザピン単剤に比して</w:t>
            </w:r>
          </w:p>
          <w:p w14:paraId="44B0F22D" w14:textId="77777777"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O</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デイケアに通えるようになるか</w:t>
            </w:r>
          </w:p>
          <w:p w14:paraId="53478495" w14:textId="77777777" w:rsidR="00E90B2D" w:rsidRPr="0016423B" w:rsidRDefault="00E90B2D"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46747CC5" w14:textId="77777777" w:rsidR="00E90B2D" w:rsidRPr="0016423B" w:rsidRDefault="006E70BC"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Pharmacological augmentation strategies for schizophrenia patients with insufficient response to clozapine: a quantitative literature review.</w:t>
            </w:r>
          </w:p>
          <w:p w14:paraId="2C4E1C56" w14:textId="1696DDBC" w:rsidR="006E70BC" w:rsidRPr="0016423B" w:rsidRDefault="006E70BC"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roofErr w:type="spellStart"/>
            <w:r w:rsidRPr="0016423B">
              <w:rPr>
                <w:rFonts w:ascii="ＭＳ Ｐゴシック" w:eastAsia="ＭＳ Ｐゴシック" w:hAnsi="ＭＳ Ｐゴシック" w:cstheme="majorHAnsi"/>
                <w:color w:val="262626"/>
                <w:sz w:val="22"/>
                <w:szCs w:val="22"/>
              </w:rPr>
              <w:t>Schizophr</w:t>
            </w:r>
            <w:proofErr w:type="spellEnd"/>
            <w:r w:rsidRPr="0016423B">
              <w:rPr>
                <w:rFonts w:ascii="ＭＳ Ｐゴシック" w:eastAsia="ＭＳ Ｐゴシック" w:hAnsi="ＭＳ Ｐゴシック" w:cstheme="majorHAnsi"/>
                <w:color w:val="262626"/>
                <w:sz w:val="22"/>
                <w:szCs w:val="22"/>
              </w:rPr>
              <w:t xml:space="preserve"> Bull.</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u w:color="262626"/>
              </w:rPr>
              <w:t>2012 Sep;38(5):1003-11.</w:t>
            </w:r>
          </w:p>
        </w:tc>
      </w:tr>
      <w:tr w:rsidR="00951DBB" w:rsidRPr="0016423B" w14:paraId="131E9F97" w14:textId="77777777" w:rsidTr="004B2E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3F2FFE42" w14:textId="44E3F0D8"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19</w:t>
            </w:r>
          </w:p>
        </w:tc>
        <w:tc>
          <w:tcPr>
            <w:tcW w:w="1417" w:type="dxa"/>
          </w:tcPr>
          <w:p w14:paraId="2F3A0132" w14:textId="1883C38C"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2014/11/27</w:t>
            </w:r>
          </w:p>
        </w:tc>
        <w:tc>
          <w:tcPr>
            <w:tcW w:w="2977" w:type="dxa"/>
          </w:tcPr>
          <w:p w14:paraId="5F4C9F1F" w14:textId="09D125AB" w:rsidR="00053F23" w:rsidRPr="0016423B" w:rsidRDefault="00FE087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柴田　真美（京都大学）</w:t>
            </w:r>
          </w:p>
        </w:tc>
        <w:tc>
          <w:tcPr>
            <w:tcW w:w="5506" w:type="dxa"/>
          </w:tcPr>
          <w:p w14:paraId="379ED947" w14:textId="2307F3CF" w:rsidR="00FE087B" w:rsidRPr="0016423B" w:rsidRDefault="00FE087B"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西嶋　泰洋（京都大学）</w:t>
            </w:r>
          </w:p>
          <w:p w14:paraId="5B6AB96E" w14:textId="694065DB"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双極性障害患者において</w:t>
            </w:r>
          </w:p>
          <w:p w14:paraId="2858A913" w14:textId="6690812F"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炭酸リチウムの単剤治療を行うことは</w:t>
            </w:r>
          </w:p>
          <w:p w14:paraId="6C5AF7E5" w14:textId="50B8E73A"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炭酸リチウムとバルプロ酸を併用することに比して</w:t>
            </w:r>
          </w:p>
          <w:p w14:paraId="79B638F8" w14:textId="77777777"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再発率が下がるか</w:t>
            </w:r>
          </w:p>
          <w:p w14:paraId="5EB47110" w14:textId="77777777" w:rsidR="00E90B2D" w:rsidRPr="0016423B" w:rsidRDefault="00E90B2D"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6DFF9856" w14:textId="77777777" w:rsidR="00E90B2D" w:rsidRPr="0016423B" w:rsidRDefault="009C7BAA"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 xml:space="preserve">Lithium plus valproate combination therapy versus monotherapy for relapse prevention in bipolar I disorder (BALANCE): a </w:t>
            </w:r>
            <w:proofErr w:type="spellStart"/>
            <w:r w:rsidRPr="0016423B">
              <w:rPr>
                <w:rFonts w:ascii="ＭＳ Ｐゴシック" w:eastAsia="ＭＳ Ｐゴシック" w:hAnsi="ＭＳ Ｐゴシック" w:cstheme="majorHAnsi"/>
                <w:bCs/>
                <w:sz w:val="22"/>
                <w:szCs w:val="22"/>
              </w:rPr>
              <w:t>randomised</w:t>
            </w:r>
            <w:proofErr w:type="spellEnd"/>
            <w:r w:rsidRPr="0016423B">
              <w:rPr>
                <w:rFonts w:ascii="ＭＳ Ｐゴシック" w:eastAsia="ＭＳ Ｐゴシック" w:hAnsi="ＭＳ Ｐゴシック" w:cstheme="majorHAnsi"/>
                <w:bCs/>
                <w:sz w:val="22"/>
                <w:szCs w:val="22"/>
              </w:rPr>
              <w:t xml:space="preserve"> open-label trial.</w:t>
            </w:r>
          </w:p>
          <w:p w14:paraId="19815ECD" w14:textId="40B3DD7A" w:rsidR="009C7BAA" w:rsidRPr="0016423B" w:rsidRDefault="009C7BAA"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Lancet.</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u w:color="262626"/>
              </w:rPr>
              <w:t>2010 Jan 30;375(9712):385-95.</w:t>
            </w:r>
          </w:p>
        </w:tc>
      </w:tr>
      <w:tr w:rsidR="00951DBB" w:rsidRPr="0016423B" w14:paraId="1074C4AB" w14:textId="77777777" w:rsidTr="004B2E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62BAD7AE" w14:textId="1E9BE048"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w:t>
            </w:r>
          </w:p>
        </w:tc>
        <w:tc>
          <w:tcPr>
            <w:tcW w:w="1417" w:type="dxa"/>
          </w:tcPr>
          <w:p w14:paraId="34F128DF" w14:textId="7ABED524"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2015/1/15</w:t>
            </w:r>
          </w:p>
        </w:tc>
        <w:tc>
          <w:tcPr>
            <w:tcW w:w="2977" w:type="dxa"/>
          </w:tcPr>
          <w:p w14:paraId="22B9B3C0" w14:textId="38BE73D9" w:rsidR="00053F23" w:rsidRPr="0016423B" w:rsidRDefault="008656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中谷　素子（パナソニック）</w:t>
            </w:r>
          </w:p>
        </w:tc>
        <w:tc>
          <w:tcPr>
            <w:tcW w:w="5506" w:type="dxa"/>
          </w:tcPr>
          <w:p w14:paraId="7D6F0C31" w14:textId="5A3692C2" w:rsidR="00865614" w:rsidRPr="0016423B" w:rsidRDefault="00865614"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柴田　真美（京都大学）</w:t>
            </w:r>
          </w:p>
          <w:p w14:paraId="03BDAB9A" w14:textId="629E8D26"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精神病症状を伴ううつ病患者において</w:t>
            </w:r>
          </w:p>
          <w:p w14:paraId="1E6CDC15" w14:textId="7799DA25"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抗うつ薬と抗精神病薬の併用療法は</w:t>
            </w:r>
          </w:p>
          <w:p w14:paraId="5143E0C1" w14:textId="6452BA7F"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抗うつ薬単剤療法に比して</w:t>
            </w:r>
          </w:p>
          <w:p w14:paraId="4B624D1A" w14:textId="77777777"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002C2E8A" w:rsidRPr="0016423B">
              <w:rPr>
                <w:rFonts w:ascii="ＭＳ Ｐゴシック" w:eastAsia="ＭＳ Ｐゴシック" w:hAnsi="ＭＳ Ｐゴシック" w:cstheme="majorHAnsi"/>
                <w:sz w:val="22"/>
                <w:szCs w:val="22"/>
              </w:rPr>
              <w:t xml:space="preserve">　症状が改善する割合が多いか</w:t>
            </w:r>
          </w:p>
          <w:p w14:paraId="1534B391" w14:textId="77777777" w:rsidR="00E90B2D" w:rsidRPr="0016423B" w:rsidRDefault="00E90B2D"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6DB969E5" w14:textId="77777777" w:rsidR="00E90B2D" w:rsidRPr="0016423B" w:rsidRDefault="007D579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Pharmacological treatment for psychotic depression.</w:t>
            </w:r>
          </w:p>
          <w:p w14:paraId="4931A431" w14:textId="5E687519" w:rsidR="007D5793" w:rsidRPr="0016423B" w:rsidRDefault="007D579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 xml:space="preserve">Cochrane Database </w:t>
            </w:r>
            <w:proofErr w:type="spellStart"/>
            <w:r w:rsidRPr="0016423B">
              <w:rPr>
                <w:rFonts w:ascii="ＭＳ Ｐゴシック" w:eastAsia="ＭＳ Ｐゴシック" w:hAnsi="ＭＳ Ｐゴシック" w:cstheme="majorHAnsi"/>
                <w:color w:val="262626"/>
                <w:sz w:val="22"/>
                <w:szCs w:val="22"/>
              </w:rPr>
              <w:t>Syst</w:t>
            </w:r>
            <w:proofErr w:type="spellEnd"/>
            <w:r w:rsidRPr="0016423B">
              <w:rPr>
                <w:rFonts w:ascii="ＭＳ Ｐゴシック" w:eastAsia="ＭＳ Ｐゴシック" w:hAnsi="ＭＳ Ｐゴシック" w:cstheme="majorHAnsi"/>
                <w:color w:val="262626"/>
                <w:sz w:val="22"/>
                <w:szCs w:val="22"/>
              </w:rPr>
              <w:t xml:space="preserve"> Rev.</w:t>
            </w:r>
            <w:r w:rsidRPr="0016423B">
              <w:rPr>
                <w:rFonts w:ascii="ＭＳ Ｐゴシック" w:eastAsia="ＭＳ Ｐゴシック" w:hAnsi="ＭＳ Ｐゴシック" w:cstheme="majorHAnsi"/>
                <w:sz w:val="22"/>
                <w:szCs w:val="22"/>
              </w:rPr>
              <w:t xml:space="preserve"> 2013 Nov 26;11:CD004044.</w:t>
            </w:r>
          </w:p>
        </w:tc>
      </w:tr>
      <w:tr w:rsidR="00951DBB" w:rsidRPr="0016423B" w14:paraId="775ED393" w14:textId="77777777" w:rsidTr="004B2E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26E1F80D" w14:textId="2D295413"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21</w:t>
            </w:r>
          </w:p>
        </w:tc>
        <w:tc>
          <w:tcPr>
            <w:tcW w:w="1417" w:type="dxa"/>
          </w:tcPr>
          <w:p w14:paraId="45F5D341" w14:textId="232C4D41"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2015/3/19</w:t>
            </w:r>
          </w:p>
        </w:tc>
        <w:tc>
          <w:tcPr>
            <w:tcW w:w="2977" w:type="dxa"/>
          </w:tcPr>
          <w:p w14:paraId="58FB157D" w14:textId="77777777" w:rsidR="00865614" w:rsidRPr="0016423B" w:rsidRDefault="00865614" w:rsidP="0086561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別所　和典（岡山県精神科医療センター）</w:t>
            </w:r>
          </w:p>
          <w:p w14:paraId="02B637DD" w14:textId="77777777" w:rsidR="00053F23" w:rsidRPr="0016423B" w:rsidRDefault="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547E46A4" w14:textId="45D47D3F" w:rsidR="00FE087B" w:rsidRPr="0016423B" w:rsidRDefault="00FE087B"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中谷　素子</w:t>
            </w:r>
            <w:r w:rsidR="00865614" w:rsidRPr="0016423B">
              <w:rPr>
                <w:rFonts w:ascii="ＭＳ Ｐゴシック" w:eastAsia="ＭＳ Ｐゴシック" w:hAnsi="ＭＳ Ｐゴシック" w:cstheme="majorHAnsi"/>
                <w:sz w:val="22"/>
                <w:szCs w:val="22"/>
              </w:rPr>
              <w:t>（パナソニック）</w:t>
            </w:r>
          </w:p>
          <w:p w14:paraId="3632DFBB" w14:textId="505EC4E3"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6B55DD" w:rsidRPr="0016423B">
              <w:rPr>
                <w:rFonts w:ascii="ＭＳ Ｐゴシック" w:eastAsia="ＭＳ Ｐゴシック" w:hAnsi="ＭＳ Ｐゴシック" w:cstheme="majorHAnsi"/>
                <w:sz w:val="22"/>
                <w:szCs w:val="22"/>
              </w:rPr>
              <w:t xml:space="preserve">　多量飲酒のあるうつ病患者において</w:t>
            </w:r>
          </w:p>
          <w:p w14:paraId="58BDC7F2" w14:textId="5EB41932"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6B55DD" w:rsidRPr="0016423B">
              <w:rPr>
                <w:rFonts w:ascii="ＭＳ Ｐゴシック" w:eastAsia="ＭＳ Ｐゴシック" w:hAnsi="ＭＳ Ｐゴシック" w:cstheme="majorHAnsi"/>
                <w:sz w:val="22"/>
                <w:szCs w:val="22"/>
              </w:rPr>
              <w:t xml:space="preserve">　認知行動療法や動機付け面接の指導をすることは</w:t>
            </w:r>
          </w:p>
          <w:p w14:paraId="03AC85E7" w14:textId="3E37801C"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006B55DD" w:rsidRPr="0016423B">
              <w:rPr>
                <w:rFonts w:ascii="ＭＳ Ｐゴシック" w:eastAsia="ＭＳ Ｐゴシック" w:hAnsi="ＭＳ Ｐゴシック" w:cstheme="majorHAnsi"/>
                <w:sz w:val="22"/>
                <w:szCs w:val="22"/>
              </w:rPr>
              <w:t xml:space="preserve">　一般的な治療に比して</w:t>
            </w:r>
          </w:p>
          <w:p w14:paraId="21D98257" w14:textId="77777777" w:rsidR="00053F23" w:rsidRPr="0016423B" w:rsidRDefault="00053F2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006B55DD" w:rsidRPr="0016423B">
              <w:rPr>
                <w:rFonts w:ascii="ＭＳ Ｐゴシック" w:eastAsia="ＭＳ Ｐゴシック" w:hAnsi="ＭＳ Ｐゴシック" w:cstheme="majorHAnsi"/>
                <w:sz w:val="22"/>
                <w:szCs w:val="22"/>
              </w:rPr>
              <w:t xml:space="preserve">　うつ症状または飲酒が改善するか</w:t>
            </w:r>
          </w:p>
          <w:p w14:paraId="306A1414" w14:textId="77777777" w:rsidR="00E90B2D" w:rsidRPr="0016423B" w:rsidRDefault="00E90B2D"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4FC8DD5B" w14:textId="77777777" w:rsidR="00E90B2D" w:rsidRPr="0016423B" w:rsidRDefault="007D579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Treatment of comorbid alcohol use disorders and depression with cognitive-</w:t>
            </w:r>
            <w:proofErr w:type="spellStart"/>
            <w:r w:rsidRPr="0016423B">
              <w:rPr>
                <w:rFonts w:ascii="ＭＳ Ｐゴシック" w:eastAsia="ＭＳ Ｐゴシック" w:hAnsi="ＭＳ Ｐゴシック" w:cstheme="majorHAnsi"/>
                <w:bCs/>
                <w:sz w:val="22"/>
                <w:szCs w:val="22"/>
              </w:rPr>
              <w:t>behavioural</w:t>
            </w:r>
            <w:proofErr w:type="spellEnd"/>
            <w:r w:rsidRPr="0016423B">
              <w:rPr>
                <w:rFonts w:ascii="ＭＳ Ｐゴシック" w:eastAsia="ＭＳ Ｐゴシック" w:hAnsi="ＭＳ Ｐゴシック" w:cstheme="majorHAnsi"/>
                <w:bCs/>
                <w:sz w:val="22"/>
                <w:szCs w:val="22"/>
              </w:rPr>
              <w:t xml:space="preserve"> therapy and motivational interviewing: a meta-analysis.</w:t>
            </w:r>
          </w:p>
          <w:p w14:paraId="2389C532" w14:textId="37FA78DC" w:rsidR="007D5793" w:rsidRPr="0016423B" w:rsidRDefault="007D5793"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Addiction.</w:t>
            </w:r>
            <w:r w:rsidRPr="0016423B">
              <w:rPr>
                <w:rFonts w:ascii="ＭＳ Ｐゴシック" w:eastAsia="ＭＳ Ｐゴシック" w:hAnsi="ＭＳ Ｐゴシック" w:cstheme="majorHAnsi"/>
                <w:sz w:val="22"/>
                <w:szCs w:val="22"/>
                <w:u w:color="262626"/>
              </w:rPr>
              <w:t xml:space="preserve"> 2014 Mar;109(3):394-406.</w:t>
            </w:r>
          </w:p>
        </w:tc>
      </w:tr>
      <w:tr w:rsidR="00951DBB" w:rsidRPr="0016423B" w14:paraId="4B6FAAA0" w14:textId="77777777" w:rsidTr="004B2E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46F43E3F" w14:textId="67B1B4DA" w:rsidR="00053F23" w:rsidRPr="0016423B" w:rsidRDefault="00053F23">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22</w:t>
            </w:r>
          </w:p>
        </w:tc>
        <w:tc>
          <w:tcPr>
            <w:tcW w:w="1417" w:type="dxa"/>
          </w:tcPr>
          <w:p w14:paraId="2304E0C3" w14:textId="3851A86D" w:rsidR="00053F23" w:rsidRPr="0016423B" w:rsidRDefault="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2015/5/21</w:t>
            </w:r>
          </w:p>
        </w:tc>
        <w:tc>
          <w:tcPr>
            <w:tcW w:w="2977" w:type="dxa"/>
          </w:tcPr>
          <w:p w14:paraId="0D2F6592" w14:textId="621D8390" w:rsidR="00053F23" w:rsidRPr="0016423B" w:rsidRDefault="00FE087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杉原　玄一（京都大学）</w:t>
            </w:r>
          </w:p>
        </w:tc>
        <w:tc>
          <w:tcPr>
            <w:tcW w:w="5506" w:type="dxa"/>
          </w:tcPr>
          <w:p w14:paraId="3B9FB747" w14:textId="6F58D7B2" w:rsidR="00FE087B" w:rsidRPr="0016423B" w:rsidRDefault="00FE087B"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別所　和典（岡山県精神科医療センター）</w:t>
            </w:r>
          </w:p>
          <w:p w14:paraId="7F8730E0" w14:textId="385C96DA" w:rsidR="00053F23" w:rsidRPr="0016423B" w:rsidRDefault="00053F23" w:rsidP="0040503B">
            <w:pPr>
              <w:ind w:left="457" w:hanging="455"/>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151A8A" w:rsidRPr="0016423B">
              <w:rPr>
                <w:rFonts w:ascii="ＭＳ Ｐゴシック" w:eastAsia="ＭＳ Ｐゴシック" w:hAnsi="ＭＳ Ｐゴシック" w:cstheme="majorHAnsi"/>
                <w:sz w:val="22"/>
                <w:szCs w:val="22"/>
              </w:rPr>
              <w:t xml:space="preserve">　うつ病の診断基</w:t>
            </w:r>
            <w:r w:rsidR="00B67FA2" w:rsidRPr="0016423B">
              <w:rPr>
                <w:rFonts w:ascii="ＭＳ Ｐゴシック" w:eastAsia="ＭＳ Ｐゴシック" w:hAnsi="ＭＳ Ｐゴシック" w:cstheme="majorHAnsi"/>
                <w:sz w:val="22"/>
                <w:szCs w:val="22"/>
              </w:rPr>
              <w:t>準を満たすアルコール依存症患者</w:t>
            </w:r>
            <w:r w:rsidR="00B67FA2" w:rsidRPr="0016423B">
              <w:rPr>
                <w:rFonts w:ascii="ＭＳ Ｐゴシック" w:eastAsia="ＭＳ Ｐゴシック" w:hAnsi="ＭＳ Ｐゴシック" w:cstheme="majorHAnsi" w:hint="eastAsia"/>
                <w:sz w:val="22"/>
                <w:szCs w:val="22"/>
              </w:rPr>
              <w:t>に</w:t>
            </w:r>
            <w:r w:rsidR="00151A8A" w:rsidRPr="0016423B">
              <w:rPr>
                <w:rFonts w:ascii="ＭＳ Ｐゴシック" w:eastAsia="ＭＳ Ｐゴシック" w:hAnsi="ＭＳ Ｐゴシック" w:cstheme="majorHAnsi"/>
                <w:sz w:val="22"/>
                <w:szCs w:val="22"/>
              </w:rPr>
              <w:t>おいて</w:t>
            </w:r>
          </w:p>
          <w:p w14:paraId="006AEE40" w14:textId="07420854"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151A8A" w:rsidRPr="0016423B">
              <w:rPr>
                <w:rFonts w:ascii="ＭＳ Ｐゴシック" w:eastAsia="ＭＳ Ｐゴシック" w:hAnsi="ＭＳ Ｐゴシック" w:cstheme="majorHAnsi"/>
                <w:sz w:val="22"/>
                <w:szCs w:val="22"/>
              </w:rPr>
              <w:t xml:space="preserve">　断酒を継続することは</w:t>
            </w:r>
          </w:p>
          <w:p w14:paraId="2142BDE1" w14:textId="0B463A9D"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C</w:t>
            </w:r>
            <w:r w:rsidR="00EC38FA" w:rsidRPr="0016423B">
              <w:rPr>
                <w:rFonts w:ascii="ＭＳ Ｐゴシック" w:eastAsia="ＭＳ Ｐゴシック" w:hAnsi="ＭＳ Ｐゴシック" w:cstheme="majorHAnsi"/>
                <w:sz w:val="22"/>
                <w:szCs w:val="22"/>
              </w:rPr>
              <w:t>：</w:t>
            </w:r>
            <w:r w:rsidR="00151A8A" w:rsidRPr="0016423B">
              <w:rPr>
                <w:rFonts w:ascii="ＭＳ Ｐゴシック" w:eastAsia="ＭＳ Ｐゴシック" w:hAnsi="ＭＳ Ｐゴシック" w:cstheme="majorHAnsi"/>
                <w:sz w:val="22"/>
                <w:szCs w:val="22"/>
              </w:rPr>
              <w:t xml:space="preserve">　断酒をしない場合に比して</w:t>
            </w:r>
          </w:p>
          <w:p w14:paraId="70912040" w14:textId="77777777" w:rsidR="00053F23" w:rsidRPr="0016423B" w:rsidRDefault="00053F23"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00151A8A" w:rsidRPr="0016423B">
              <w:rPr>
                <w:rFonts w:ascii="ＭＳ Ｐゴシック" w:eastAsia="ＭＳ Ｐゴシック" w:hAnsi="ＭＳ Ｐゴシック" w:cstheme="majorHAnsi"/>
                <w:sz w:val="22"/>
                <w:szCs w:val="22"/>
              </w:rPr>
              <w:t xml:space="preserve">　うつ病の再発率が低下するか</w:t>
            </w:r>
          </w:p>
          <w:p w14:paraId="0A8F210D" w14:textId="77777777" w:rsidR="00E90B2D" w:rsidRPr="0016423B" w:rsidRDefault="00E90B2D"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2068B496" w14:textId="77777777" w:rsidR="00E90B2D" w:rsidRPr="0016423B" w:rsidRDefault="004D792A"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Alcohol use disorders and the course of depressive and anxiety disorders.</w:t>
            </w:r>
          </w:p>
          <w:p w14:paraId="6E584583" w14:textId="3C925F51" w:rsidR="004D792A" w:rsidRPr="0016423B" w:rsidRDefault="004D792A" w:rsidP="00053F2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Br J Psychiatry.</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u w:color="262626"/>
              </w:rPr>
              <w:t>2012 Jun;200(6):476-84.</w:t>
            </w:r>
          </w:p>
        </w:tc>
      </w:tr>
      <w:tr w:rsidR="008F3DAC" w:rsidRPr="0016423B" w14:paraId="3B1F3F55" w14:textId="77777777" w:rsidTr="004B2E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34260EF4" w14:textId="6E4F65D6" w:rsidR="008F3DAC" w:rsidRPr="0016423B" w:rsidRDefault="004D0BB7">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23</w:t>
            </w:r>
          </w:p>
        </w:tc>
        <w:tc>
          <w:tcPr>
            <w:tcW w:w="1417" w:type="dxa"/>
          </w:tcPr>
          <w:p w14:paraId="073ABE36" w14:textId="77777777" w:rsidR="008F3DAC" w:rsidRPr="0016423B" w:rsidRDefault="004D0BB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2015/7/30</w:t>
            </w:r>
          </w:p>
          <w:p w14:paraId="331883ED" w14:textId="739FC1A8" w:rsidR="00B67FA2" w:rsidRPr="0016423B" w:rsidRDefault="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（特別講演）　</w:t>
            </w:r>
          </w:p>
        </w:tc>
        <w:tc>
          <w:tcPr>
            <w:tcW w:w="8483" w:type="dxa"/>
            <w:gridSpan w:val="2"/>
          </w:tcPr>
          <w:p w14:paraId="7430E416" w14:textId="77777777" w:rsidR="008F3DAC" w:rsidRPr="0016423B" w:rsidRDefault="008F3DAC"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『精神科における向精神薬処方の適正化と安全性の向上を目指して：病棟薬剤師の役割』</w:t>
            </w:r>
          </w:p>
          <w:p w14:paraId="0B592ABB" w14:textId="72C114AA" w:rsidR="008F3DAC" w:rsidRPr="0016423B" w:rsidRDefault="008F3DAC"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重面　雄紀　</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京都大学医学部附属病院　薬剤部</w:t>
            </w:r>
          </w:p>
          <w:p w14:paraId="40A211A7" w14:textId="77777777" w:rsidR="008F3DAC" w:rsidRPr="0016423B" w:rsidRDefault="008F3DAC"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『うつ病の個別化治療の可能性：標準化と個別化のクロストーク』</w:t>
            </w:r>
          </w:p>
          <w:p w14:paraId="1E58436C" w14:textId="7442A874" w:rsidR="008F3DAC" w:rsidRPr="0016423B" w:rsidRDefault="008F3DAC" w:rsidP="00053F2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加藤　正樹　</w:t>
            </w:r>
            <w:r w:rsidR="00FF387E"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sz w:val="22"/>
                <w:szCs w:val="22"/>
              </w:rPr>
              <w:t>関西医科大学精神神経科学教室</w:t>
            </w:r>
          </w:p>
        </w:tc>
      </w:tr>
      <w:tr w:rsidR="00951DBB" w:rsidRPr="0016423B" w14:paraId="4F3C11CF" w14:textId="77777777" w:rsidTr="004B2E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0E2F57FB" w14:textId="00F856A9" w:rsidR="00FE087B" w:rsidRPr="0016423B" w:rsidRDefault="008F3DAC">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24</w:t>
            </w:r>
          </w:p>
        </w:tc>
        <w:tc>
          <w:tcPr>
            <w:tcW w:w="1417" w:type="dxa"/>
          </w:tcPr>
          <w:p w14:paraId="494EE72A" w14:textId="0D39D64C" w:rsidR="00FE087B" w:rsidRPr="0016423B" w:rsidRDefault="008F3DA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2015/9/17</w:t>
            </w:r>
          </w:p>
        </w:tc>
        <w:tc>
          <w:tcPr>
            <w:tcW w:w="2977" w:type="dxa"/>
          </w:tcPr>
          <w:p w14:paraId="076E375B" w14:textId="77777777" w:rsidR="00FE087B" w:rsidRPr="0016423B" w:rsidRDefault="008F3DAC" w:rsidP="006505D1">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8"/>
                <w:szCs w:val="28"/>
              </w:rPr>
            </w:pPr>
            <w:r w:rsidRPr="0016423B">
              <w:rPr>
                <w:rFonts w:ascii="ＭＳ Ｐゴシック" w:eastAsia="ＭＳ Ｐゴシック" w:hAnsi="ＭＳ Ｐゴシック" w:cstheme="majorHAnsi"/>
                <w:sz w:val="22"/>
                <w:szCs w:val="22"/>
              </w:rPr>
              <w:t>日下　慶子（認定NPO法人 心の架け橋いわて）</w:t>
            </w:r>
          </w:p>
          <w:p w14:paraId="73070BD3" w14:textId="26BBA323" w:rsidR="008F3DAC" w:rsidRPr="0016423B" w:rsidRDefault="008F3DAC" w:rsidP="006505D1">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0B87FFC2" w14:textId="77777777" w:rsidR="00FE087B" w:rsidRPr="0016423B" w:rsidRDefault="00FE087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杉原　玄一（京都大学）</w:t>
            </w:r>
          </w:p>
          <w:p w14:paraId="628C4B7A" w14:textId="75AE69B2" w:rsidR="00151A8A" w:rsidRPr="0016423B" w:rsidRDefault="00151A8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00EC38FA" w:rsidRPr="0016423B">
              <w:rPr>
                <w:rFonts w:ascii="ＭＳ Ｐゴシック" w:eastAsia="ＭＳ Ｐゴシック" w:hAnsi="ＭＳ Ｐゴシック" w:cstheme="majorHAnsi"/>
                <w:sz w:val="22"/>
                <w:szCs w:val="22"/>
              </w:rPr>
              <w:t>：</w:t>
            </w:r>
            <w:r w:rsidR="00B91337" w:rsidRPr="0016423B">
              <w:rPr>
                <w:rFonts w:ascii="ＭＳ Ｐゴシック" w:eastAsia="ＭＳ Ｐゴシック" w:hAnsi="ＭＳ Ｐゴシック" w:cstheme="majorHAnsi"/>
                <w:sz w:val="22"/>
                <w:szCs w:val="22"/>
              </w:rPr>
              <w:t xml:space="preserve">　思春期において</w:t>
            </w:r>
          </w:p>
          <w:p w14:paraId="7CB4F668" w14:textId="77C9733B" w:rsidR="00151A8A" w:rsidRPr="0016423B" w:rsidRDefault="00151A8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00EC38FA" w:rsidRPr="0016423B">
              <w:rPr>
                <w:rFonts w:ascii="ＭＳ Ｐゴシック" w:eastAsia="ＭＳ Ｐゴシック" w:hAnsi="ＭＳ Ｐゴシック" w:cstheme="majorHAnsi"/>
                <w:sz w:val="22"/>
                <w:szCs w:val="22"/>
              </w:rPr>
              <w:t>：</w:t>
            </w:r>
            <w:r w:rsidR="00B91337" w:rsidRPr="0016423B">
              <w:rPr>
                <w:rFonts w:ascii="ＭＳ Ｐゴシック" w:eastAsia="ＭＳ Ｐゴシック" w:hAnsi="ＭＳ Ｐゴシック" w:cstheme="majorHAnsi"/>
                <w:sz w:val="22"/>
                <w:szCs w:val="22"/>
              </w:rPr>
              <w:t xml:space="preserve">　親の自殺を経験した場合は</w:t>
            </w:r>
          </w:p>
          <w:p w14:paraId="426B4504" w14:textId="0F55A604" w:rsidR="00151A8A" w:rsidRPr="0016423B" w:rsidRDefault="00151A8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00EC38FA" w:rsidRPr="0016423B">
              <w:rPr>
                <w:rFonts w:ascii="ＭＳ Ｐゴシック" w:eastAsia="ＭＳ Ｐゴシック" w:hAnsi="ＭＳ Ｐゴシック" w:cstheme="majorHAnsi"/>
                <w:sz w:val="22"/>
                <w:szCs w:val="22"/>
              </w:rPr>
              <w:t>：</w:t>
            </w:r>
            <w:r w:rsidR="00B91337" w:rsidRPr="0016423B">
              <w:rPr>
                <w:rFonts w:ascii="ＭＳ Ｐゴシック" w:eastAsia="ＭＳ Ｐゴシック" w:hAnsi="ＭＳ Ｐゴシック" w:cstheme="majorHAnsi"/>
                <w:sz w:val="22"/>
                <w:szCs w:val="22"/>
              </w:rPr>
              <w:t xml:space="preserve">　親の自殺を経験していない場合に比して</w:t>
            </w:r>
          </w:p>
          <w:p w14:paraId="72591E75" w14:textId="79994DA2" w:rsidR="00151A8A" w:rsidRPr="0016423B" w:rsidRDefault="00151A8A">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00EC38FA" w:rsidRPr="0016423B">
              <w:rPr>
                <w:rFonts w:ascii="ＭＳ Ｐゴシック" w:eastAsia="ＭＳ Ｐゴシック" w:hAnsi="ＭＳ Ｐゴシック" w:cstheme="majorHAnsi"/>
                <w:sz w:val="22"/>
                <w:szCs w:val="22"/>
              </w:rPr>
              <w:t>：</w:t>
            </w:r>
            <w:r w:rsidR="003A310E" w:rsidRPr="0016423B">
              <w:rPr>
                <w:rFonts w:ascii="ＭＳ Ｐゴシック" w:eastAsia="ＭＳ Ｐゴシック" w:hAnsi="ＭＳ Ｐゴシック" w:cstheme="majorHAnsi"/>
                <w:sz w:val="22"/>
                <w:szCs w:val="22"/>
              </w:rPr>
              <w:t xml:space="preserve">　</w:t>
            </w:r>
            <w:r w:rsidR="00B91337" w:rsidRPr="0016423B">
              <w:rPr>
                <w:rFonts w:ascii="ＭＳ Ｐゴシック" w:eastAsia="ＭＳ Ｐゴシック" w:hAnsi="ＭＳ Ｐゴシック" w:cstheme="majorHAnsi"/>
                <w:sz w:val="22"/>
                <w:szCs w:val="22"/>
              </w:rPr>
              <w:t>自殺のリスクがどれ</w:t>
            </w:r>
            <w:proofErr w:type="gramStart"/>
            <w:r w:rsidR="00B91337" w:rsidRPr="0016423B">
              <w:rPr>
                <w:rFonts w:ascii="ＭＳ Ｐゴシック" w:eastAsia="ＭＳ Ｐゴシック" w:hAnsi="ＭＳ Ｐゴシック" w:cstheme="majorHAnsi"/>
                <w:sz w:val="22"/>
                <w:szCs w:val="22"/>
              </w:rPr>
              <w:t>ぐらい</w:t>
            </w:r>
            <w:proofErr w:type="gramEnd"/>
            <w:r w:rsidR="00B91337" w:rsidRPr="0016423B">
              <w:rPr>
                <w:rFonts w:ascii="ＭＳ Ｐゴシック" w:eastAsia="ＭＳ Ｐゴシック" w:hAnsi="ＭＳ Ｐゴシック" w:cstheme="majorHAnsi"/>
                <w:sz w:val="22"/>
                <w:szCs w:val="22"/>
              </w:rPr>
              <w:t>高まるか</w:t>
            </w:r>
          </w:p>
          <w:p w14:paraId="5FF25142" w14:textId="77777777" w:rsidR="00B91337" w:rsidRPr="0016423B" w:rsidRDefault="00B9133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23FB8162" w14:textId="77777777" w:rsidR="00B91337" w:rsidRPr="0016423B" w:rsidRDefault="00B9133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Psychiatric morbidity, violent crime, and suicide among children and adolescents exposed to parental death.</w:t>
            </w:r>
          </w:p>
          <w:p w14:paraId="705D881F" w14:textId="6BD0289E" w:rsidR="00B91337" w:rsidRPr="0016423B" w:rsidRDefault="00B9133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color w:val="262626"/>
                <w:sz w:val="22"/>
                <w:szCs w:val="22"/>
              </w:rPr>
              <w:t xml:space="preserve">J Am </w:t>
            </w:r>
            <w:proofErr w:type="spellStart"/>
            <w:r w:rsidRPr="0016423B">
              <w:rPr>
                <w:rFonts w:ascii="ＭＳ Ｐゴシック" w:eastAsia="ＭＳ Ｐゴシック" w:hAnsi="ＭＳ Ｐゴシック" w:cstheme="majorHAnsi"/>
                <w:color w:val="262626"/>
                <w:sz w:val="22"/>
                <w:szCs w:val="22"/>
              </w:rPr>
              <w:t>Acad</w:t>
            </w:r>
            <w:proofErr w:type="spellEnd"/>
            <w:r w:rsidRPr="0016423B">
              <w:rPr>
                <w:rFonts w:ascii="ＭＳ Ｐゴシック" w:eastAsia="ＭＳ Ｐゴシック" w:hAnsi="ＭＳ Ｐゴシック" w:cstheme="majorHAnsi"/>
                <w:color w:val="262626"/>
                <w:sz w:val="22"/>
                <w:szCs w:val="22"/>
              </w:rPr>
              <w:t xml:space="preserve"> Child </w:t>
            </w:r>
            <w:proofErr w:type="spellStart"/>
            <w:r w:rsidRPr="0016423B">
              <w:rPr>
                <w:rFonts w:ascii="ＭＳ Ｐゴシック" w:eastAsia="ＭＳ Ｐゴシック" w:hAnsi="ＭＳ Ｐゴシック" w:cstheme="majorHAnsi"/>
                <w:color w:val="262626"/>
                <w:sz w:val="22"/>
                <w:szCs w:val="22"/>
              </w:rPr>
              <w:t>Adolesc</w:t>
            </w:r>
            <w:proofErr w:type="spellEnd"/>
            <w:r w:rsidRPr="0016423B">
              <w:rPr>
                <w:rFonts w:ascii="ＭＳ Ｐゴシック" w:eastAsia="ＭＳ Ｐゴシック" w:hAnsi="ＭＳ Ｐゴシック" w:cstheme="majorHAnsi"/>
                <w:color w:val="262626"/>
                <w:sz w:val="22"/>
                <w:szCs w:val="22"/>
              </w:rPr>
              <w:t xml:space="preserve"> Psychiatry.</w:t>
            </w:r>
            <w:r w:rsidR="00B10021" w:rsidRPr="0016423B">
              <w:rPr>
                <w:rFonts w:ascii="ＭＳ Ｐゴシック" w:eastAsia="ＭＳ Ｐゴシック" w:hAnsi="ＭＳ Ｐゴシック" w:cstheme="majorHAnsi"/>
                <w:sz w:val="22"/>
                <w:szCs w:val="22"/>
                <w:u w:color="262626"/>
              </w:rPr>
              <w:t xml:space="preserve"> 2010 May;49(5):514-23</w:t>
            </w:r>
            <w:r w:rsidRPr="0016423B">
              <w:rPr>
                <w:rFonts w:ascii="ＭＳ Ｐゴシック" w:eastAsia="ＭＳ Ｐゴシック" w:hAnsi="ＭＳ Ｐゴシック" w:cstheme="majorHAnsi"/>
                <w:sz w:val="22"/>
                <w:szCs w:val="22"/>
                <w:u w:color="262626"/>
              </w:rPr>
              <w:t>.</w:t>
            </w:r>
          </w:p>
        </w:tc>
      </w:tr>
      <w:tr w:rsidR="00207FF1" w:rsidRPr="0016423B" w14:paraId="79177CFE" w14:textId="77777777" w:rsidTr="00207FF1">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3AB3E41B" w14:textId="5BD9BE8E" w:rsidR="00207FF1" w:rsidRPr="0016423B" w:rsidRDefault="00207FF1" w:rsidP="0010631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25</w:t>
            </w:r>
          </w:p>
        </w:tc>
        <w:tc>
          <w:tcPr>
            <w:tcW w:w="1417" w:type="dxa"/>
          </w:tcPr>
          <w:p w14:paraId="2242AC63" w14:textId="48386C83"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2015/11/19</w:t>
            </w:r>
          </w:p>
        </w:tc>
        <w:tc>
          <w:tcPr>
            <w:tcW w:w="2977" w:type="dxa"/>
          </w:tcPr>
          <w:p w14:paraId="72DC1DDD" w14:textId="1F2B41CA"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田中　英三郎（兵庫県こころのケアセンター）</w:t>
            </w:r>
          </w:p>
          <w:p w14:paraId="0172A791" w14:textId="77777777"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269317F4" w14:textId="38C7B0BA"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日下　慶子（認定NPO法人 心の架け橋いわて）</w:t>
            </w:r>
          </w:p>
          <w:p w14:paraId="740AC0E8" w14:textId="2BB8D250"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　幻覚妄想・精神運動興奮を呈した患者において</w:t>
            </w:r>
          </w:p>
          <w:p w14:paraId="5B9784BF" w14:textId="3FB7242D"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　外来治療に切り替えた場合は</w:t>
            </w:r>
          </w:p>
          <w:p w14:paraId="5ECC6A60" w14:textId="2FBB4429"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　入院治療を継続する場合に比して</w:t>
            </w:r>
          </w:p>
          <w:p w14:paraId="6319E0A8" w14:textId="46C1CF1D"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　早期の再燃率が高いか</w:t>
            </w:r>
          </w:p>
          <w:p w14:paraId="72CC6991" w14:textId="77777777"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486620C0" w14:textId="77777777" w:rsidR="00207FF1" w:rsidRPr="0016423B" w:rsidRDefault="00207FF1" w:rsidP="00207F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 xml:space="preserve">Length of </w:t>
            </w:r>
            <w:proofErr w:type="spellStart"/>
            <w:r w:rsidRPr="0016423B">
              <w:rPr>
                <w:rFonts w:ascii="ＭＳ Ｐゴシック" w:eastAsia="ＭＳ Ｐゴシック" w:hAnsi="ＭＳ Ｐゴシック" w:cstheme="majorHAnsi"/>
                <w:bCs/>
                <w:sz w:val="22"/>
                <w:szCs w:val="22"/>
              </w:rPr>
              <w:t>hospitalisation</w:t>
            </w:r>
            <w:proofErr w:type="spellEnd"/>
            <w:r w:rsidRPr="0016423B">
              <w:rPr>
                <w:rFonts w:ascii="ＭＳ Ｐゴシック" w:eastAsia="ＭＳ Ｐゴシック" w:hAnsi="ＭＳ Ｐゴシック" w:cstheme="majorHAnsi"/>
                <w:bCs/>
                <w:sz w:val="22"/>
                <w:szCs w:val="22"/>
              </w:rPr>
              <w:t xml:space="preserve"> for people with severe mental illness.</w:t>
            </w:r>
          </w:p>
          <w:p w14:paraId="7D8BD92D" w14:textId="1B034FB6" w:rsidR="00207FF1" w:rsidRPr="0016423B" w:rsidRDefault="00207FF1"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color w:val="262626"/>
                <w:sz w:val="22"/>
                <w:szCs w:val="22"/>
              </w:rPr>
              <w:t xml:space="preserve">Cochrane Database </w:t>
            </w:r>
            <w:proofErr w:type="spellStart"/>
            <w:r w:rsidRPr="0016423B">
              <w:rPr>
                <w:rFonts w:ascii="ＭＳ Ｐゴシック" w:eastAsia="ＭＳ Ｐゴシック" w:hAnsi="ＭＳ Ｐゴシック" w:cstheme="majorHAnsi"/>
                <w:color w:val="262626"/>
                <w:sz w:val="22"/>
                <w:szCs w:val="22"/>
              </w:rPr>
              <w:t>Syst</w:t>
            </w:r>
            <w:proofErr w:type="spellEnd"/>
            <w:r w:rsidRPr="0016423B">
              <w:rPr>
                <w:rFonts w:ascii="ＭＳ Ｐゴシック" w:eastAsia="ＭＳ Ｐゴシック" w:hAnsi="ＭＳ Ｐゴシック" w:cstheme="majorHAnsi"/>
                <w:color w:val="262626"/>
                <w:sz w:val="22"/>
                <w:szCs w:val="22"/>
              </w:rPr>
              <w:t xml:space="preserve"> Rev.</w:t>
            </w:r>
            <w:r w:rsidRPr="0016423B">
              <w:rPr>
                <w:rFonts w:ascii="ＭＳ Ｐゴシック" w:eastAsia="ＭＳ Ｐゴシック" w:hAnsi="ＭＳ Ｐゴシック" w:cstheme="majorHAnsi"/>
                <w:sz w:val="22"/>
                <w:szCs w:val="22"/>
                <w:u w:color="262626"/>
              </w:rPr>
              <w:t xml:space="preserve"> 2014 Jan 30;1:CD000384.</w:t>
            </w:r>
          </w:p>
        </w:tc>
      </w:tr>
      <w:tr w:rsidR="00207FF1" w:rsidRPr="0016423B" w14:paraId="7EDEE2D2" w14:textId="77777777" w:rsidTr="00207FF1">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152320F9" w14:textId="28D07055" w:rsidR="00207FF1" w:rsidRPr="0016423B" w:rsidRDefault="00207FF1" w:rsidP="0010631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26</w:t>
            </w:r>
          </w:p>
        </w:tc>
        <w:tc>
          <w:tcPr>
            <w:tcW w:w="1417" w:type="dxa"/>
          </w:tcPr>
          <w:p w14:paraId="7FB4BE4E" w14:textId="7FEC50DC"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2016/1/21</w:t>
            </w:r>
          </w:p>
        </w:tc>
        <w:tc>
          <w:tcPr>
            <w:tcW w:w="2977" w:type="dxa"/>
          </w:tcPr>
          <w:p w14:paraId="53F5ABF9" w14:textId="2DC37FA7"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植野　仙経（洛南病院）</w:t>
            </w:r>
          </w:p>
        </w:tc>
        <w:tc>
          <w:tcPr>
            <w:tcW w:w="5506" w:type="dxa"/>
          </w:tcPr>
          <w:p w14:paraId="12D35031" w14:textId="4D56184A"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田中　英三郎（兵庫県こころのケアセンター）</w:t>
            </w:r>
          </w:p>
          <w:p w14:paraId="4FB82E62" w14:textId="1FFC19B4"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　一般人口において</w:t>
            </w:r>
          </w:p>
          <w:p w14:paraId="67D8437C" w14:textId="2A44D9B2"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　トラウマ体験を有する場合は</w:t>
            </w:r>
          </w:p>
          <w:p w14:paraId="6EA1DCBD" w14:textId="097F5B1E"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　トラウマ体験がない場合に比して</w:t>
            </w:r>
          </w:p>
          <w:p w14:paraId="529E1FB1" w14:textId="11E1AC0F"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　双極</w:t>
            </w:r>
            <w:r w:rsidRPr="0016423B">
              <w:rPr>
                <w:rFonts w:ascii="ＭＳ Ｐゴシック" w:eastAsia="ＭＳ Ｐゴシック" w:hAnsi="ＭＳ Ｐゴシック" w:cs="ＭＳ ゴシック" w:hint="eastAsia"/>
                <w:sz w:val="22"/>
                <w:szCs w:val="22"/>
              </w:rPr>
              <w:t>Ⅱ</w:t>
            </w:r>
            <w:r w:rsidRPr="0016423B">
              <w:rPr>
                <w:rFonts w:ascii="ＭＳ Ｐゴシック" w:eastAsia="ＭＳ Ｐゴシック" w:hAnsi="ＭＳ Ｐゴシック" w:cstheme="majorHAnsi"/>
                <w:sz w:val="22"/>
                <w:szCs w:val="22"/>
              </w:rPr>
              <w:t>型障害の発症リスクが増加するか</w:t>
            </w:r>
          </w:p>
          <w:p w14:paraId="1732ABD6" w14:textId="77777777"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70DFF3BF" w14:textId="77777777"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bCs/>
                <w:sz w:val="22"/>
                <w:szCs w:val="22"/>
              </w:rPr>
              <w:t xml:space="preserve">Sociodemographic and psychopathologic predictors of first incidence of DSM-IV substance use, mood and anxiety disorders: results from the Wave 2 National </w:t>
            </w:r>
            <w:r w:rsidRPr="0016423B">
              <w:rPr>
                <w:rFonts w:ascii="ＭＳ Ｐゴシック" w:eastAsia="ＭＳ Ｐゴシック" w:hAnsi="ＭＳ Ｐゴシック" w:cstheme="majorHAnsi"/>
                <w:bCs/>
                <w:sz w:val="22"/>
                <w:szCs w:val="22"/>
              </w:rPr>
              <w:lastRenderedPageBreak/>
              <w:t>Epidemiologic Survey on Alcohol and Related Conditions.</w:t>
            </w:r>
          </w:p>
          <w:p w14:paraId="52CC3375" w14:textId="7EDEEACB" w:rsidR="00207FF1" w:rsidRPr="0016423B" w:rsidRDefault="00207FF1" w:rsidP="0010631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roofErr w:type="spellStart"/>
            <w:r w:rsidRPr="0016423B">
              <w:rPr>
                <w:rFonts w:ascii="ＭＳ Ｐゴシック" w:eastAsia="ＭＳ Ｐゴシック" w:hAnsi="ＭＳ Ｐゴシック" w:cstheme="majorHAnsi"/>
                <w:color w:val="262626"/>
                <w:sz w:val="22"/>
                <w:szCs w:val="22"/>
              </w:rPr>
              <w:t>Mol</w:t>
            </w:r>
            <w:proofErr w:type="spellEnd"/>
            <w:r w:rsidRPr="0016423B">
              <w:rPr>
                <w:rFonts w:ascii="ＭＳ Ｐゴシック" w:eastAsia="ＭＳ Ｐゴシック" w:hAnsi="ＭＳ Ｐゴシック" w:cstheme="majorHAnsi"/>
                <w:color w:val="262626"/>
                <w:sz w:val="22"/>
                <w:szCs w:val="22"/>
              </w:rPr>
              <w:t xml:space="preserve"> Psychiatry.</w:t>
            </w:r>
            <w:r w:rsidRPr="0016423B">
              <w:rPr>
                <w:rFonts w:ascii="ＭＳ Ｐゴシック" w:eastAsia="ＭＳ Ｐゴシック" w:hAnsi="ＭＳ Ｐゴシック" w:cstheme="majorHAnsi"/>
                <w:sz w:val="22"/>
                <w:szCs w:val="22"/>
                <w:u w:color="262626"/>
              </w:rPr>
              <w:t xml:space="preserve"> 2009 Nov;14(11):1051-66.</w:t>
            </w:r>
          </w:p>
        </w:tc>
      </w:tr>
      <w:tr w:rsidR="00F5604A" w:rsidRPr="0016423B" w14:paraId="389F23EF" w14:textId="77777777" w:rsidTr="00F5604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20CE8A00" w14:textId="453278E9" w:rsidR="00F5604A" w:rsidRPr="0016423B" w:rsidRDefault="00F5604A" w:rsidP="00106318">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27</w:t>
            </w:r>
          </w:p>
        </w:tc>
        <w:tc>
          <w:tcPr>
            <w:tcW w:w="1417" w:type="dxa"/>
          </w:tcPr>
          <w:p w14:paraId="2E90F240" w14:textId="2A110AA3"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2016/3/17</w:t>
            </w:r>
          </w:p>
        </w:tc>
        <w:tc>
          <w:tcPr>
            <w:tcW w:w="2977" w:type="dxa"/>
          </w:tcPr>
          <w:p w14:paraId="09AA4956" w14:textId="08974D7B" w:rsidR="00F5604A" w:rsidRPr="0016423B" w:rsidRDefault="00163C8C"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嶽北　佳輝（関西医科大学</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hint="eastAsia"/>
                <w:sz w:val="22"/>
                <w:szCs w:val="22"/>
              </w:rPr>
              <w:t>ボローニャ大学</w:t>
            </w:r>
            <w:r w:rsidR="00F5604A" w:rsidRPr="0016423B">
              <w:rPr>
                <w:rFonts w:ascii="ＭＳ Ｐゴシック" w:eastAsia="ＭＳ Ｐゴシック" w:hAnsi="ＭＳ Ｐゴシック" w:cstheme="majorHAnsi" w:hint="eastAsia"/>
                <w:sz w:val="22"/>
                <w:szCs w:val="22"/>
              </w:rPr>
              <w:t>）</w:t>
            </w:r>
          </w:p>
          <w:p w14:paraId="64CC11AD" w14:textId="77777777"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03CF04D9" w14:textId="52C3647F"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植野　仙経（洛南病院）</w:t>
            </w:r>
          </w:p>
          <w:p w14:paraId="37F9BAFF" w14:textId="162F5B2A"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Pr="0016423B">
              <w:rPr>
                <w:rFonts w:ascii="ＭＳ Ｐゴシック" w:eastAsia="ＭＳ Ｐゴシック" w:hAnsi="ＭＳ Ｐゴシック" w:cstheme="majorHAnsi" w:hint="eastAsia"/>
                <w:sz w:val="22"/>
                <w:szCs w:val="22"/>
              </w:rPr>
              <w:t>慢性統合失調症患者</w:t>
            </w:r>
            <w:r w:rsidRPr="0016423B">
              <w:rPr>
                <w:rFonts w:ascii="ＭＳ Ｐゴシック" w:eastAsia="ＭＳ Ｐゴシック" w:hAnsi="ＭＳ Ｐゴシック" w:cstheme="majorHAnsi"/>
                <w:sz w:val="22"/>
                <w:szCs w:val="22"/>
              </w:rPr>
              <w:t>において</w:t>
            </w:r>
          </w:p>
          <w:p w14:paraId="02878B07" w14:textId="09F28D88"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sidRPr="0016423B">
              <w:rPr>
                <w:rFonts w:ascii="ＭＳ Ｐゴシック" w:eastAsia="ＭＳ Ｐゴシック" w:hAnsi="ＭＳ Ｐゴシック" w:cstheme="majorHAnsi" w:hint="eastAsia"/>
                <w:sz w:val="22"/>
                <w:szCs w:val="22"/>
              </w:rPr>
              <w:t>アリピプラゾール</w:t>
            </w:r>
            <w:r w:rsidRPr="0016423B">
              <w:rPr>
                <w:rFonts w:ascii="ＭＳ Ｐゴシック" w:eastAsia="ＭＳ Ｐゴシック" w:hAnsi="ＭＳ Ｐゴシック" w:cstheme="majorHAnsi"/>
                <w:sz w:val="22"/>
                <w:szCs w:val="22"/>
              </w:rPr>
              <w:t>に切り替えた場合は</w:t>
            </w:r>
          </w:p>
          <w:p w14:paraId="24ED3C79" w14:textId="6F34EAE1"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C：　</w:t>
            </w:r>
            <w:r w:rsidRPr="0016423B">
              <w:rPr>
                <w:rFonts w:ascii="ＭＳ Ｐゴシック" w:eastAsia="ＭＳ Ｐゴシック" w:hAnsi="ＭＳ Ｐゴシック" w:cstheme="majorHAnsi" w:hint="eastAsia"/>
                <w:sz w:val="22"/>
                <w:szCs w:val="22"/>
              </w:rPr>
              <w:t>リスペリドンを継続すること</w:t>
            </w:r>
            <w:r w:rsidRPr="0016423B">
              <w:rPr>
                <w:rFonts w:ascii="ＭＳ Ｐゴシック" w:eastAsia="ＭＳ Ｐゴシック" w:hAnsi="ＭＳ Ｐゴシック" w:cstheme="majorHAnsi"/>
                <w:sz w:val="22"/>
                <w:szCs w:val="22"/>
              </w:rPr>
              <w:t>に比して</w:t>
            </w:r>
          </w:p>
          <w:p w14:paraId="3C35B8E3" w14:textId="2328B174"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O：　</w:t>
            </w:r>
            <w:r w:rsidRPr="0016423B">
              <w:rPr>
                <w:rFonts w:ascii="ＭＳ Ｐゴシック" w:eastAsia="ＭＳ Ｐゴシック" w:hAnsi="ＭＳ Ｐゴシック" w:cstheme="majorHAnsi" w:hint="eastAsia"/>
                <w:sz w:val="22"/>
                <w:szCs w:val="22"/>
              </w:rPr>
              <w:t>精神症状・臨床状態の悪化（再発）をきたすか</w:t>
            </w:r>
          </w:p>
          <w:p w14:paraId="7402BF84" w14:textId="77777777"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287A301A" w14:textId="2539C63F" w:rsidR="00F5604A" w:rsidRPr="0016423B" w:rsidRDefault="00F5604A" w:rsidP="001063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Arial"/>
                <w:bCs/>
                <w:sz w:val="22"/>
                <w:szCs w:val="22"/>
              </w:rPr>
              <w:t>Aripiprazole versus other atypical antipsychotics for schizophrenia.</w:t>
            </w:r>
          </w:p>
          <w:p w14:paraId="729426BD" w14:textId="092F6D9A" w:rsidR="00F5604A" w:rsidRPr="0016423B" w:rsidRDefault="00F5604A" w:rsidP="0010631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Arial"/>
                <w:color w:val="262626"/>
                <w:sz w:val="22"/>
                <w:szCs w:val="22"/>
              </w:rPr>
              <w:t xml:space="preserve">Cochrane Database </w:t>
            </w:r>
            <w:proofErr w:type="spellStart"/>
            <w:r w:rsidRPr="0016423B">
              <w:rPr>
                <w:rFonts w:ascii="ＭＳ Ｐゴシック" w:eastAsia="ＭＳ Ｐゴシック" w:hAnsi="ＭＳ Ｐゴシック" w:cs="Arial"/>
                <w:color w:val="262626"/>
                <w:sz w:val="22"/>
                <w:szCs w:val="22"/>
              </w:rPr>
              <w:t>Syst</w:t>
            </w:r>
            <w:proofErr w:type="spellEnd"/>
            <w:r w:rsidRPr="0016423B">
              <w:rPr>
                <w:rFonts w:ascii="ＭＳ Ｐゴシック" w:eastAsia="ＭＳ Ｐゴシック" w:hAnsi="ＭＳ Ｐゴシック" w:cs="Arial"/>
                <w:color w:val="262626"/>
                <w:sz w:val="22"/>
                <w:szCs w:val="22"/>
              </w:rPr>
              <w:t xml:space="preserve"> Rev.</w:t>
            </w:r>
            <w:r w:rsidRPr="0016423B">
              <w:rPr>
                <w:rFonts w:ascii="ＭＳ Ｐゴシック" w:eastAsia="ＭＳ Ｐゴシック" w:hAnsi="ＭＳ Ｐゴシック" w:cs="Arial"/>
                <w:sz w:val="22"/>
                <w:szCs w:val="22"/>
                <w:u w:color="262626"/>
              </w:rPr>
              <w:t xml:space="preserve"> 2014 Jan 2;1:CD006569.</w:t>
            </w:r>
          </w:p>
        </w:tc>
      </w:tr>
      <w:tr w:rsidR="0078372A" w:rsidRPr="0016423B" w14:paraId="3E68189F" w14:textId="77777777" w:rsidTr="0078372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5914BBF4" w14:textId="2B806C25" w:rsidR="0078372A" w:rsidRPr="0016423B" w:rsidRDefault="0078372A" w:rsidP="00B67FA2">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28</w:t>
            </w:r>
          </w:p>
        </w:tc>
        <w:tc>
          <w:tcPr>
            <w:tcW w:w="1417" w:type="dxa"/>
          </w:tcPr>
          <w:p w14:paraId="0B7B77D4" w14:textId="3331F84E"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2016/5/19</w:t>
            </w:r>
          </w:p>
        </w:tc>
        <w:tc>
          <w:tcPr>
            <w:tcW w:w="2977" w:type="dxa"/>
          </w:tcPr>
          <w:p w14:paraId="09E8232C" w14:textId="66A10DAF" w:rsidR="0078372A" w:rsidRPr="0016423B" w:rsidRDefault="0078372A" w:rsidP="00B67FA2">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8"/>
                <w:szCs w:val="28"/>
              </w:rPr>
            </w:pPr>
            <w:r w:rsidRPr="0016423B">
              <w:rPr>
                <w:rFonts w:ascii="ＭＳ Ｐゴシック" w:eastAsia="ＭＳ Ｐゴシック" w:hAnsi="ＭＳ Ｐゴシック" w:cstheme="majorHAnsi"/>
                <w:sz w:val="22"/>
                <w:szCs w:val="22"/>
              </w:rPr>
              <w:t>東　徹（岩倉病院）</w:t>
            </w:r>
          </w:p>
        </w:tc>
        <w:tc>
          <w:tcPr>
            <w:tcW w:w="5506" w:type="dxa"/>
          </w:tcPr>
          <w:p w14:paraId="2999F520" w14:textId="05A8579D"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嶽北　佳輝（関西医科大学</w:t>
            </w:r>
            <w:r w:rsidRPr="0016423B">
              <w:rPr>
                <w:rFonts w:ascii="ＭＳ Ｐゴシック" w:eastAsia="ＭＳ Ｐゴシック" w:hAnsi="ＭＳ Ｐゴシック" w:cstheme="majorHAnsi"/>
                <w:sz w:val="22"/>
                <w:szCs w:val="22"/>
              </w:rPr>
              <w:t>）</w:t>
            </w:r>
          </w:p>
          <w:p w14:paraId="125D9190" w14:textId="605AED93"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009C475A" w:rsidRPr="0016423B">
              <w:rPr>
                <w:rFonts w:ascii="ＭＳ Ｐゴシック" w:eastAsia="ＭＳ Ｐゴシック" w:hAnsi="ＭＳ Ｐゴシック" w:cstheme="majorHAnsi" w:hint="eastAsia"/>
                <w:sz w:val="22"/>
                <w:szCs w:val="22"/>
              </w:rPr>
              <w:t>日本人（またはアジア人）統合失調症患者において</w:t>
            </w:r>
          </w:p>
          <w:p w14:paraId="2AA5F8FC" w14:textId="7AEDE887"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sidR="009C475A" w:rsidRPr="0016423B">
              <w:rPr>
                <w:rFonts w:ascii="ＭＳ Ｐゴシック" w:eastAsia="ＭＳ Ｐゴシック" w:hAnsi="ＭＳ Ｐゴシック" w:cstheme="majorHAnsi" w:hint="eastAsia"/>
                <w:sz w:val="22"/>
                <w:szCs w:val="22"/>
              </w:rPr>
              <w:t>アセナピンを用いた場合は</w:t>
            </w:r>
          </w:p>
          <w:p w14:paraId="3C4DB3D0" w14:textId="1FCB44B9"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C：　</w:t>
            </w:r>
            <w:r w:rsidR="009C475A" w:rsidRPr="0016423B">
              <w:rPr>
                <w:rFonts w:ascii="ＭＳ Ｐゴシック" w:eastAsia="ＭＳ Ｐゴシック" w:hAnsi="ＭＳ Ｐゴシック" w:cstheme="majorHAnsi" w:hint="eastAsia"/>
                <w:sz w:val="22"/>
                <w:szCs w:val="22"/>
              </w:rPr>
              <w:t>他の第2世代抗精神病薬と比較して</w:t>
            </w:r>
          </w:p>
          <w:p w14:paraId="0BF80B5B" w14:textId="1BA4D294" w:rsidR="0078372A" w:rsidRPr="0016423B" w:rsidRDefault="0078372A" w:rsidP="00B67FA2">
            <w:pPr>
              <w:ind w:left="2"/>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O：　</w:t>
            </w:r>
            <w:r w:rsidR="00813889" w:rsidRPr="0016423B">
              <w:rPr>
                <w:rFonts w:ascii="ＭＳ Ｐゴシック" w:eastAsia="ＭＳ Ｐゴシック" w:hAnsi="ＭＳ Ｐゴシック" w:cstheme="majorHAnsi" w:hint="eastAsia"/>
                <w:sz w:val="22"/>
                <w:szCs w:val="22"/>
              </w:rPr>
              <w:t>有効性および忍容性</w:t>
            </w:r>
            <w:r w:rsidR="009C475A" w:rsidRPr="0016423B">
              <w:rPr>
                <w:rFonts w:ascii="ＭＳ Ｐゴシック" w:eastAsia="ＭＳ Ｐゴシック" w:hAnsi="ＭＳ Ｐゴシック" w:cstheme="majorHAnsi" w:hint="eastAsia"/>
                <w:sz w:val="22"/>
                <w:szCs w:val="22"/>
              </w:rPr>
              <w:t>に違いはあるか</w:t>
            </w:r>
          </w:p>
          <w:p w14:paraId="45D85EE6" w14:textId="77777777"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18BD8A47" w14:textId="6493C66F"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Arial"/>
                <w:bCs/>
                <w:sz w:val="22"/>
                <w:szCs w:val="22"/>
              </w:rPr>
              <w:t xml:space="preserve">Efficacy and safety of </w:t>
            </w:r>
            <w:proofErr w:type="spellStart"/>
            <w:r w:rsidRPr="0016423B">
              <w:rPr>
                <w:rFonts w:ascii="ＭＳ Ｐゴシック" w:eastAsia="ＭＳ Ｐゴシック" w:hAnsi="ＭＳ Ｐゴシック" w:cs="Arial"/>
                <w:bCs/>
                <w:sz w:val="22"/>
                <w:szCs w:val="22"/>
              </w:rPr>
              <w:t>asenapine</w:t>
            </w:r>
            <w:proofErr w:type="spellEnd"/>
            <w:r w:rsidRPr="0016423B">
              <w:rPr>
                <w:rFonts w:ascii="ＭＳ Ｐゴシック" w:eastAsia="ＭＳ Ｐゴシック" w:hAnsi="ＭＳ Ｐゴシック" w:cs="Arial"/>
                <w:bCs/>
                <w:sz w:val="22"/>
                <w:szCs w:val="22"/>
              </w:rPr>
              <w:t xml:space="preserve"> in Asian patients with an acute exacerbation of schizophrenia: a </w:t>
            </w:r>
            <w:proofErr w:type="spellStart"/>
            <w:r w:rsidRPr="0016423B">
              <w:rPr>
                <w:rFonts w:ascii="ＭＳ Ｐゴシック" w:eastAsia="ＭＳ Ｐゴシック" w:hAnsi="ＭＳ Ｐゴシック" w:cs="Arial"/>
                <w:bCs/>
                <w:sz w:val="22"/>
                <w:szCs w:val="22"/>
              </w:rPr>
              <w:t>multicentre</w:t>
            </w:r>
            <w:proofErr w:type="spellEnd"/>
            <w:r w:rsidRPr="0016423B">
              <w:rPr>
                <w:rFonts w:ascii="ＭＳ Ｐゴシック" w:eastAsia="ＭＳ Ｐゴシック" w:hAnsi="ＭＳ Ｐゴシック" w:cs="Arial"/>
                <w:bCs/>
                <w:sz w:val="22"/>
                <w:szCs w:val="22"/>
              </w:rPr>
              <w:t>, randomized, double-blind, 6-week, placebo-controlled study.</w:t>
            </w:r>
          </w:p>
          <w:p w14:paraId="3A6E8EC6" w14:textId="69F387BF" w:rsidR="0078372A" w:rsidRPr="0016423B" w:rsidRDefault="0078372A" w:rsidP="00B67FA2">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Arial"/>
                <w:color w:val="262626"/>
                <w:sz w:val="22"/>
                <w:szCs w:val="22"/>
              </w:rPr>
              <w:t>Psychopharmacology.</w:t>
            </w:r>
            <w:r w:rsidRPr="0016423B">
              <w:rPr>
                <w:rFonts w:ascii="ＭＳ Ｐゴシック" w:eastAsia="ＭＳ Ｐゴシック" w:hAnsi="ＭＳ Ｐゴシック" w:cs="Arial"/>
                <w:sz w:val="22"/>
                <w:szCs w:val="22"/>
                <w:u w:color="262626"/>
              </w:rPr>
              <w:t xml:space="preserve"> 2016 Jul;233(14):2663-74.</w:t>
            </w:r>
          </w:p>
        </w:tc>
      </w:tr>
      <w:tr w:rsidR="00B67FA2" w:rsidRPr="0016423B" w14:paraId="082908C7" w14:textId="77777777" w:rsidTr="00B67FA2">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3126B733" w14:textId="5F54FABC" w:rsidR="00B67FA2" w:rsidRPr="0016423B" w:rsidRDefault="00B67FA2" w:rsidP="00B67FA2">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29</w:t>
            </w:r>
          </w:p>
        </w:tc>
        <w:tc>
          <w:tcPr>
            <w:tcW w:w="1417" w:type="dxa"/>
          </w:tcPr>
          <w:p w14:paraId="52D53208" w14:textId="77777777" w:rsidR="00B67FA2" w:rsidRPr="0016423B" w:rsidRDefault="00B67FA2"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2016/7/28</w:t>
            </w:r>
          </w:p>
          <w:p w14:paraId="354EE6C9" w14:textId="57ED3B3D" w:rsidR="00B67FA2" w:rsidRPr="0016423B" w:rsidRDefault="00B67FA2"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（特別講演）　</w:t>
            </w:r>
          </w:p>
        </w:tc>
        <w:tc>
          <w:tcPr>
            <w:tcW w:w="8483" w:type="dxa"/>
            <w:gridSpan w:val="2"/>
          </w:tcPr>
          <w:p w14:paraId="574F27C8" w14:textId="4C731DA4" w:rsidR="00B67FA2" w:rsidRPr="0016423B" w:rsidRDefault="00B67FA2"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hint="eastAsia"/>
                <w:sz w:val="22"/>
                <w:szCs w:val="22"/>
              </w:rPr>
              <w:t>アセナピン承認申請コンセプト</w:t>
            </w:r>
            <w:r w:rsidRPr="0016423B">
              <w:rPr>
                <w:rFonts w:ascii="ＭＳ Ｐゴシック" w:eastAsia="ＭＳ Ｐゴシック" w:hAnsi="ＭＳ Ｐゴシック" w:cstheme="majorHAnsi"/>
                <w:sz w:val="22"/>
                <w:szCs w:val="22"/>
              </w:rPr>
              <w:t>』</w:t>
            </w:r>
          </w:p>
          <w:p w14:paraId="12B60C1C" w14:textId="37B551E8" w:rsidR="00B67FA2" w:rsidRPr="0016423B" w:rsidRDefault="00B67FA2"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Meiji Seika</w:t>
            </w:r>
            <w:r w:rsidRPr="0016423B">
              <w:rPr>
                <w:rFonts w:ascii="ＭＳ Ｐゴシック" w:eastAsia="ＭＳ Ｐゴシック" w:hAnsi="ＭＳ Ｐゴシック" w:cstheme="majorHAnsi" w:hint="eastAsia"/>
                <w:sz w:val="22"/>
                <w:szCs w:val="22"/>
              </w:rPr>
              <w:t>ファルマ（株）　臨床開発企画部</w:t>
            </w:r>
          </w:p>
          <w:p w14:paraId="3C879684" w14:textId="77777777" w:rsidR="00813889" w:rsidRPr="0016423B" w:rsidRDefault="00B67FA2"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w:t>
            </w:r>
            <w:r w:rsidR="00131338" w:rsidRPr="0016423B">
              <w:rPr>
                <w:rFonts w:ascii="ＭＳ Ｐゴシック" w:eastAsia="ＭＳ Ｐゴシック" w:hAnsi="ＭＳ Ｐゴシック" w:cstheme="majorHAnsi" w:hint="eastAsia"/>
                <w:sz w:val="22"/>
                <w:szCs w:val="22"/>
              </w:rPr>
              <w:t xml:space="preserve">アセナピンの使用方法を考える　</w:t>
            </w:r>
          </w:p>
          <w:p w14:paraId="6CFB4996" w14:textId="2E1C4EE1" w:rsidR="00B67FA2" w:rsidRPr="0016423B" w:rsidRDefault="00813889"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 xml:space="preserve">　　　</w:t>
            </w:r>
            <w:r w:rsidR="00131338" w:rsidRPr="0016423B">
              <w:rPr>
                <w:rFonts w:ascii="ＭＳ Ｐゴシック" w:eastAsia="ＭＳ Ｐゴシック" w:hAnsi="ＭＳ Ｐゴシック" w:cstheme="majorHAnsi" w:hint="eastAsia"/>
                <w:sz w:val="22"/>
                <w:szCs w:val="22"/>
              </w:rPr>
              <w:t>–本邦統合失調症患者を対象とした臨床試験の結果から–</w:t>
            </w:r>
            <w:r w:rsidR="00B67FA2" w:rsidRPr="0016423B">
              <w:rPr>
                <w:rFonts w:ascii="ＭＳ Ｐゴシック" w:eastAsia="ＭＳ Ｐゴシック" w:hAnsi="ＭＳ Ｐゴシック" w:cstheme="majorHAnsi"/>
                <w:sz w:val="22"/>
                <w:szCs w:val="22"/>
              </w:rPr>
              <w:t>』</w:t>
            </w:r>
          </w:p>
          <w:p w14:paraId="52C832CB" w14:textId="77777777" w:rsidR="00B67FA2" w:rsidRPr="0016423B" w:rsidRDefault="00B67FA2"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r w:rsidR="00131338" w:rsidRPr="0016423B">
              <w:rPr>
                <w:rFonts w:ascii="ＭＳ Ｐゴシック" w:eastAsia="ＭＳ Ｐゴシック" w:hAnsi="ＭＳ Ｐゴシック" w:cstheme="majorHAnsi" w:hint="eastAsia"/>
                <w:sz w:val="22"/>
                <w:szCs w:val="22"/>
              </w:rPr>
              <w:t>嶽北　佳輝</w:t>
            </w:r>
            <w:r w:rsidRPr="0016423B">
              <w:rPr>
                <w:rFonts w:ascii="ＭＳ Ｐゴシック" w:eastAsia="ＭＳ Ｐゴシック" w:hAnsi="ＭＳ Ｐゴシック" w:cstheme="majorHAnsi"/>
                <w:sz w:val="22"/>
                <w:szCs w:val="22"/>
              </w:rPr>
              <w:t xml:space="preserve">　　関西医科大学精神神経科学教室</w:t>
            </w:r>
          </w:p>
          <w:p w14:paraId="1F102863" w14:textId="77777777" w:rsidR="00131338" w:rsidRPr="0016423B" w:rsidRDefault="00131338"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『急性精神疾患の</w:t>
            </w:r>
            <w:r w:rsidRPr="0016423B">
              <w:rPr>
                <w:rFonts w:ascii="ＭＳ Ｐゴシック" w:eastAsia="ＭＳ Ｐゴシック" w:hAnsi="ＭＳ Ｐゴシック" w:cstheme="majorHAnsi"/>
                <w:sz w:val="22"/>
                <w:szCs w:val="22"/>
              </w:rPr>
              <w:t>EBM</w:t>
            </w:r>
            <w:r w:rsidRPr="0016423B">
              <w:rPr>
                <w:rFonts w:ascii="ＭＳ Ｐゴシック" w:eastAsia="ＭＳ Ｐゴシック" w:hAnsi="ＭＳ Ｐゴシック" w:cstheme="majorHAnsi" w:hint="eastAsia"/>
                <w:sz w:val="22"/>
                <w:szCs w:val="22"/>
              </w:rPr>
              <w:t>を目指した臨床研究』</w:t>
            </w:r>
          </w:p>
          <w:p w14:paraId="7C19E311" w14:textId="116BDDEB" w:rsidR="00131338" w:rsidRPr="0016423B" w:rsidRDefault="00131338" w:rsidP="00B67FA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bCs/>
                <w:sz w:val="22"/>
                <w:szCs w:val="22"/>
              </w:rPr>
            </w:pPr>
            <w:r w:rsidRPr="0016423B">
              <w:rPr>
                <w:rFonts w:ascii="ＭＳ Ｐゴシック" w:eastAsia="ＭＳ Ｐゴシック" w:hAnsi="ＭＳ Ｐゴシック" w:cstheme="majorHAnsi" w:hint="eastAsia"/>
                <w:sz w:val="22"/>
                <w:szCs w:val="22"/>
              </w:rPr>
              <w:t xml:space="preserve">　八田　耕太郎　順天堂大学医学部附属練馬病院　メンタルクリニック</w:t>
            </w:r>
          </w:p>
        </w:tc>
      </w:tr>
      <w:tr w:rsidR="00243C36" w:rsidRPr="0016423B" w14:paraId="4BABDAE7" w14:textId="77777777" w:rsidTr="001D38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178E7DC9" w14:textId="0268DE26" w:rsidR="00243C36" w:rsidRPr="0016423B" w:rsidRDefault="00243C36"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30</w:t>
            </w:r>
          </w:p>
        </w:tc>
        <w:tc>
          <w:tcPr>
            <w:tcW w:w="1417" w:type="dxa"/>
          </w:tcPr>
          <w:p w14:paraId="507C3B32" w14:textId="0E6D8CD2" w:rsidR="00243C36" w:rsidRPr="0016423B" w:rsidRDefault="00243C36"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2016/9/15</w:t>
            </w:r>
          </w:p>
        </w:tc>
        <w:tc>
          <w:tcPr>
            <w:tcW w:w="2977" w:type="dxa"/>
          </w:tcPr>
          <w:p w14:paraId="48F7C953" w14:textId="131A88E3" w:rsidR="00243C36" w:rsidRPr="0016423B" w:rsidRDefault="00243C36" w:rsidP="001D385B">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福本　裕美（宇治おうばく病院）</w:t>
            </w:r>
          </w:p>
        </w:tc>
        <w:tc>
          <w:tcPr>
            <w:tcW w:w="5506" w:type="dxa"/>
          </w:tcPr>
          <w:p w14:paraId="64F35F06" w14:textId="1F47D7B5" w:rsidR="00243C36" w:rsidRPr="0016423B" w:rsidRDefault="00243C36"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東　徹（岩倉病院）</w:t>
            </w:r>
          </w:p>
          <w:p w14:paraId="67915C44" w14:textId="57B2D420" w:rsidR="00243C36" w:rsidRPr="0016423B" w:rsidRDefault="00243C36"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Pr="0016423B">
              <w:rPr>
                <w:rFonts w:ascii="ＭＳ Ｐゴシック" w:eastAsia="ＭＳ Ｐゴシック" w:hAnsi="ＭＳ Ｐゴシック" w:cstheme="majorHAnsi" w:hint="eastAsia"/>
                <w:sz w:val="22"/>
                <w:szCs w:val="22"/>
              </w:rPr>
              <w:t>うつ病患者において</w:t>
            </w:r>
          </w:p>
          <w:p w14:paraId="4E8D9CE8" w14:textId="1CE3AC8D" w:rsidR="00243C36" w:rsidRPr="0016423B" w:rsidRDefault="00243C36"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sidRPr="0016423B">
              <w:rPr>
                <w:rFonts w:ascii="ＭＳ Ｐゴシック" w:eastAsia="ＭＳ Ｐゴシック" w:hAnsi="ＭＳ Ｐゴシック" w:cstheme="majorHAnsi" w:hint="eastAsia"/>
                <w:sz w:val="22"/>
                <w:szCs w:val="22"/>
              </w:rPr>
              <w:t>ミルタザピンは</w:t>
            </w:r>
          </w:p>
          <w:p w14:paraId="29C941F4" w14:textId="6003B258" w:rsidR="00243C36" w:rsidRPr="0016423B" w:rsidRDefault="00243C36"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C：　</w:t>
            </w:r>
            <w:r w:rsidRPr="0016423B">
              <w:rPr>
                <w:rFonts w:ascii="ＭＳ Ｐゴシック" w:eastAsia="ＭＳ Ｐゴシック" w:hAnsi="ＭＳ Ｐゴシック" w:cstheme="majorHAnsi" w:hint="eastAsia"/>
                <w:sz w:val="22"/>
                <w:szCs w:val="22"/>
              </w:rPr>
              <w:t>他の抗うつ薬と比較して</w:t>
            </w:r>
          </w:p>
          <w:p w14:paraId="28F40708" w14:textId="73B86401" w:rsidR="00243C36" w:rsidRPr="0016423B" w:rsidRDefault="00243C36" w:rsidP="001D385B">
            <w:pPr>
              <w:ind w:left="2"/>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O：　</w:t>
            </w:r>
            <w:r w:rsidRPr="0016423B">
              <w:rPr>
                <w:rFonts w:ascii="ＭＳ Ｐゴシック" w:eastAsia="ＭＳ Ｐゴシック" w:hAnsi="ＭＳ Ｐゴシック" w:cstheme="majorHAnsi" w:hint="eastAsia"/>
                <w:sz w:val="22"/>
                <w:szCs w:val="22"/>
              </w:rPr>
              <w:t>自殺リスクが高いか</w:t>
            </w:r>
          </w:p>
          <w:p w14:paraId="34BE8C22" w14:textId="77777777" w:rsidR="00243C36" w:rsidRPr="0016423B" w:rsidRDefault="00243C36"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236097CA" w14:textId="627754E1" w:rsidR="00243C36" w:rsidRPr="0016423B" w:rsidRDefault="00243C36" w:rsidP="00243C36">
            <w:pPr>
              <w:autoSpaceDE w:val="0"/>
              <w:autoSpaceDN w:val="0"/>
              <w:adjustRightInd w:val="0"/>
              <w:spacing w:after="240" w:line="480" w:lineRule="atLeas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bCs/>
                <w:sz w:val="16"/>
                <w:szCs w:val="16"/>
              </w:rPr>
            </w:pPr>
            <w:r w:rsidRPr="0016423B">
              <w:rPr>
                <w:rFonts w:ascii="ＭＳ Ｐゴシック" w:eastAsia="ＭＳ Ｐゴシック" w:hAnsi="ＭＳ Ｐゴシック" w:cstheme="majorHAnsi"/>
                <w:bCs/>
                <w:sz w:val="22"/>
                <w:szCs w:val="22"/>
              </w:rPr>
              <w:t xml:space="preserve">CLINICAL REVIEW: RELATIONSHIP BETWEEN ANTIDEPRESSANT DRUGS AND SUICIDALITY IN </w:t>
            </w:r>
            <w:r w:rsidRPr="0016423B">
              <w:rPr>
                <w:rFonts w:ascii="ＭＳ Ｐゴシック" w:eastAsia="ＭＳ Ｐゴシック" w:hAnsi="ＭＳ Ｐゴシック" w:cstheme="majorHAnsi"/>
                <w:bCs/>
                <w:sz w:val="22"/>
                <w:szCs w:val="22"/>
              </w:rPr>
              <w:lastRenderedPageBreak/>
              <w:t xml:space="preserve">ADULTS </w:t>
            </w:r>
            <w:r w:rsidRPr="0016423B">
              <w:rPr>
                <w:rFonts w:ascii="ＭＳ Ｐゴシック" w:eastAsia="ＭＳ Ｐゴシック" w:hAnsi="ＭＳ Ｐゴシック" w:cstheme="majorHAnsi"/>
                <w:bCs/>
                <w:sz w:val="16"/>
                <w:szCs w:val="16"/>
              </w:rPr>
              <w:t>http://www.fda.gov/ohrms/dockets/ac/06/briefing/2006-4272b1-01-FDA.pdf</w:t>
            </w:r>
          </w:p>
        </w:tc>
      </w:tr>
      <w:tr w:rsidR="00BA7A44" w:rsidRPr="0016423B" w14:paraId="351AAA3B" w14:textId="77777777" w:rsidTr="001D38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6DD57D4D" w14:textId="028519A4" w:rsidR="00BA7A44" w:rsidRPr="0016423B" w:rsidRDefault="00BA7A44"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31</w:t>
            </w:r>
          </w:p>
        </w:tc>
        <w:tc>
          <w:tcPr>
            <w:tcW w:w="1417" w:type="dxa"/>
          </w:tcPr>
          <w:p w14:paraId="3234DC9F" w14:textId="6486BAC2" w:rsidR="00BA7A44" w:rsidRPr="0016423B" w:rsidRDefault="00BA7A4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2016/12/2</w:t>
            </w:r>
          </w:p>
        </w:tc>
        <w:tc>
          <w:tcPr>
            <w:tcW w:w="2977" w:type="dxa"/>
          </w:tcPr>
          <w:p w14:paraId="31009E19" w14:textId="6F85CAB7" w:rsidR="00BA7A44" w:rsidRPr="0016423B" w:rsidRDefault="00BA7A44" w:rsidP="001D385B">
            <w:pPr>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武内　正美（岩倉病院）</w:t>
            </w:r>
          </w:p>
        </w:tc>
        <w:tc>
          <w:tcPr>
            <w:tcW w:w="5506" w:type="dxa"/>
          </w:tcPr>
          <w:p w14:paraId="7ABEB295" w14:textId="77777777" w:rsidR="00BA7A44" w:rsidRPr="0016423B" w:rsidRDefault="00BA7A4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福本　裕美（宇治おうばく病院）</w:t>
            </w:r>
          </w:p>
          <w:p w14:paraId="1AC3AB6A" w14:textId="24E6A4D3" w:rsidR="00BA7A44" w:rsidRPr="0016423B" w:rsidRDefault="00BA7A44" w:rsidP="00BA7A4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Pr="0016423B">
              <w:rPr>
                <w:rFonts w:ascii="ＭＳ Ｐゴシック" w:eastAsia="ＭＳ Ｐゴシック" w:hAnsi="ＭＳ Ｐゴシック" w:cstheme="majorHAnsi" w:hint="eastAsia"/>
                <w:sz w:val="22"/>
                <w:szCs w:val="22"/>
              </w:rPr>
              <w:t>双極性うつ病患者において</w:t>
            </w:r>
          </w:p>
          <w:p w14:paraId="5F93B1B0" w14:textId="3BEDF6DE" w:rsidR="00BA7A44" w:rsidRPr="0016423B" w:rsidRDefault="00BA7A44" w:rsidP="00BA7A4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sidRPr="0016423B">
              <w:rPr>
                <w:rFonts w:ascii="ＭＳ Ｐゴシック" w:eastAsia="ＭＳ Ｐゴシック" w:hAnsi="ＭＳ Ｐゴシック" w:cstheme="majorHAnsi" w:hint="eastAsia"/>
                <w:sz w:val="22"/>
                <w:szCs w:val="22"/>
              </w:rPr>
              <w:t>オランザピン（＋気分安定薬）は</w:t>
            </w:r>
          </w:p>
          <w:p w14:paraId="401495EA" w14:textId="1CAEA42C" w:rsidR="00BA7A44" w:rsidRPr="0016423B" w:rsidRDefault="00BA7A44" w:rsidP="0040503B">
            <w:pPr>
              <w:ind w:left="455" w:hangingChars="207" w:hanging="455"/>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C：　</w:t>
            </w:r>
            <w:r w:rsidRPr="0016423B">
              <w:rPr>
                <w:rFonts w:ascii="ＭＳ Ｐゴシック" w:eastAsia="ＭＳ Ｐゴシック" w:hAnsi="ＭＳ Ｐゴシック" w:cstheme="majorHAnsi" w:hint="eastAsia"/>
                <w:sz w:val="22"/>
                <w:szCs w:val="22"/>
              </w:rPr>
              <w:t>他の抗精神病薬または抗うつ薬（＋気分安定薬）と　比較して</w:t>
            </w:r>
          </w:p>
          <w:p w14:paraId="70C7F7D7" w14:textId="225AF6AA" w:rsidR="00BA7A44" w:rsidRPr="0016423B" w:rsidRDefault="00BA7A44" w:rsidP="00BA7A44">
            <w:pPr>
              <w:ind w:left="2"/>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O：　</w:t>
            </w:r>
            <w:r w:rsidRPr="0016423B">
              <w:rPr>
                <w:rFonts w:ascii="ＭＳ Ｐゴシック" w:eastAsia="ＭＳ Ｐゴシック" w:hAnsi="ＭＳ Ｐゴシック" w:cstheme="majorHAnsi" w:hint="eastAsia"/>
                <w:sz w:val="22"/>
                <w:szCs w:val="22"/>
              </w:rPr>
              <w:t>寛解率が高いか</w:t>
            </w:r>
          </w:p>
          <w:p w14:paraId="16B5A6A9" w14:textId="77777777" w:rsidR="00BA7A44" w:rsidRPr="0016423B" w:rsidRDefault="00BA7A4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68998EF7" w14:textId="77777777" w:rsidR="00BA7A44" w:rsidRPr="0016423B" w:rsidRDefault="00BA7A4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Arial"/>
                <w:bCs/>
                <w:sz w:val="22"/>
                <w:szCs w:val="22"/>
              </w:rPr>
            </w:pPr>
            <w:r w:rsidRPr="0016423B">
              <w:rPr>
                <w:rFonts w:ascii="ＭＳ Ｐゴシック" w:eastAsia="ＭＳ Ｐゴシック" w:hAnsi="ＭＳ Ｐゴシック" w:cs="Arial"/>
                <w:bCs/>
                <w:sz w:val="22"/>
                <w:szCs w:val="22"/>
              </w:rPr>
              <w:t>Comparative efficacy and acceptability of drug treatments for bipolar depression: a multiple-treatments meta-analysis.</w:t>
            </w:r>
          </w:p>
          <w:p w14:paraId="7FBDF2DB" w14:textId="550407BC" w:rsidR="00BA7A44" w:rsidRPr="0016423B" w:rsidRDefault="00BA7A4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Arial"/>
                <w:color w:val="262626"/>
                <w:sz w:val="22"/>
                <w:szCs w:val="22"/>
              </w:rPr>
              <w:t xml:space="preserve">Acta </w:t>
            </w:r>
            <w:proofErr w:type="spellStart"/>
            <w:r w:rsidRPr="0016423B">
              <w:rPr>
                <w:rFonts w:ascii="ＭＳ Ｐゴシック" w:eastAsia="ＭＳ Ｐゴシック" w:hAnsi="ＭＳ Ｐゴシック" w:cs="Arial"/>
                <w:color w:val="262626"/>
                <w:sz w:val="22"/>
                <w:szCs w:val="22"/>
              </w:rPr>
              <w:t>Psychiatr</w:t>
            </w:r>
            <w:proofErr w:type="spellEnd"/>
            <w:r w:rsidRPr="0016423B">
              <w:rPr>
                <w:rFonts w:ascii="ＭＳ Ｐゴシック" w:eastAsia="ＭＳ Ｐゴシック" w:hAnsi="ＭＳ Ｐゴシック" w:cs="Arial"/>
                <w:color w:val="262626"/>
                <w:sz w:val="22"/>
                <w:szCs w:val="22"/>
              </w:rPr>
              <w:t xml:space="preserve"> Scand.</w:t>
            </w:r>
            <w:r w:rsidRPr="0016423B">
              <w:rPr>
                <w:rFonts w:ascii="ＭＳ Ｐゴシック" w:eastAsia="ＭＳ Ｐゴシック" w:hAnsi="ＭＳ Ｐゴシック" w:cs="Arial"/>
                <w:sz w:val="22"/>
                <w:szCs w:val="22"/>
              </w:rPr>
              <w:t xml:space="preserve"> </w:t>
            </w:r>
            <w:r w:rsidRPr="0016423B">
              <w:rPr>
                <w:rFonts w:ascii="ＭＳ Ｐゴシック" w:eastAsia="ＭＳ Ｐゴシック" w:hAnsi="ＭＳ Ｐゴシック" w:cs="Arial"/>
                <w:sz w:val="22"/>
                <w:szCs w:val="22"/>
                <w:u w:color="262626"/>
              </w:rPr>
              <w:t>2014 Dec;130(6):452-69.</w:t>
            </w:r>
          </w:p>
        </w:tc>
      </w:tr>
      <w:tr w:rsidR="008F6879" w:rsidRPr="0016423B" w14:paraId="116E712C" w14:textId="77777777" w:rsidTr="001D38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74071782" w14:textId="5A3AAC70" w:rsidR="008F6879" w:rsidRPr="0016423B" w:rsidRDefault="008F6879"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32</w:t>
            </w:r>
          </w:p>
        </w:tc>
        <w:tc>
          <w:tcPr>
            <w:tcW w:w="1417" w:type="dxa"/>
          </w:tcPr>
          <w:p w14:paraId="4F1DDCF2" w14:textId="2BCDC831" w:rsidR="008F6879" w:rsidRPr="0016423B" w:rsidRDefault="008F6879"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2017/2/2</w:t>
            </w:r>
          </w:p>
        </w:tc>
        <w:tc>
          <w:tcPr>
            <w:tcW w:w="2977" w:type="dxa"/>
          </w:tcPr>
          <w:p w14:paraId="2E3BE84C" w14:textId="77777777" w:rsidR="008F6879" w:rsidRPr="0016423B" w:rsidRDefault="008F6879" w:rsidP="008F687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村田　繁紀（宇治おうばく病院）</w:t>
            </w:r>
          </w:p>
          <w:p w14:paraId="47B22088" w14:textId="03A9943D" w:rsidR="008F6879" w:rsidRPr="0016423B" w:rsidRDefault="008F6879" w:rsidP="001D385B">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4B4B69F3" w14:textId="77777777" w:rsidR="008F6879" w:rsidRPr="0016423B" w:rsidRDefault="008F6879"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武内　正美（岩倉病院）</w:t>
            </w:r>
          </w:p>
          <w:p w14:paraId="764AB46E" w14:textId="446DA4B3" w:rsidR="008F6879" w:rsidRPr="0016423B" w:rsidRDefault="008F6879"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Pr="0016423B">
              <w:rPr>
                <w:rFonts w:ascii="ＭＳ Ｐゴシック" w:eastAsia="ＭＳ Ｐゴシック" w:hAnsi="ＭＳ Ｐゴシック" w:cstheme="majorHAnsi" w:hint="eastAsia"/>
                <w:sz w:val="22"/>
                <w:szCs w:val="22"/>
              </w:rPr>
              <w:t xml:space="preserve">　クロザピン抵抗性統合失調症患者において</w:t>
            </w:r>
            <w:r w:rsidRPr="0016423B">
              <w:rPr>
                <w:rFonts w:ascii="ＭＳ Ｐゴシック" w:eastAsia="ＭＳ Ｐゴシック" w:hAnsi="ＭＳ Ｐゴシック" w:cstheme="majorHAnsi"/>
                <w:sz w:val="22"/>
                <w:szCs w:val="22"/>
              </w:rPr>
              <w:t xml:space="preserve">　 </w:t>
            </w:r>
          </w:p>
          <w:p w14:paraId="56E9518D" w14:textId="3B5B96A6" w:rsidR="008F6879" w:rsidRPr="0016423B" w:rsidRDefault="008F6879"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Pr="0016423B">
              <w:rPr>
                <w:rFonts w:ascii="ＭＳ Ｐゴシック" w:eastAsia="ＭＳ Ｐゴシック" w:hAnsi="ＭＳ Ｐゴシック" w:cstheme="majorHAnsi" w:hint="eastAsia"/>
                <w:sz w:val="22"/>
                <w:szCs w:val="22"/>
              </w:rPr>
              <w:t xml:space="preserve">　クロザピンと</w:t>
            </w:r>
            <w:r w:rsidRPr="0016423B">
              <w:rPr>
                <w:rFonts w:ascii="ＭＳ Ｐゴシック" w:eastAsia="ＭＳ Ｐゴシック" w:hAnsi="ＭＳ Ｐゴシック" w:cstheme="majorHAnsi"/>
                <w:sz w:val="22"/>
                <w:szCs w:val="22"/>
              </w:rPr>
              <w:t>ECT</w:t>
            </w:r>
            <w:r w:rsidRPr="0016423B">
              <w:rPr>
                <w:rFonts w:ascii="ＭＳ Ｐゴシック" w:eastAsia="ＭＳ Ｐゴシック" w:hAnsi="ＭＳ Ｐゴシック" w:cstheme="majorHAnsi" w:hint="eastAsia"/>
                <w:sz w:val="22"/>
                <w:szCs w:val="22"/>
              </w:rPr>
              <w:t>の併用療法は</w:t>
            </w:r>
          </w:p>
          <w:p w14:paraId="1D58BDA1" w14:textId="612D2130" w:rsidR="008F6879" w:rsidRPr="0016423B" w:rsidRDefault="008F6879"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クロザピン単独療法と比較して</w:t>
            </w:r>
          </w:p>
          <w:p w14:paraId="213A91AF" w14:textId="77777777" w:rsidR="008F6879" w:rsidRPr="0016423B" w:rsidRDefault="008F6879" w:rsidP="008F687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陽性症状を改善するか</w:t>
            </w:r>
          </w:p>
          <w:p w14:paraId="5EF3B300" w14:textId="77777777" w:rsidR="008F6879" w:rsidRPr="0016423B" w:rsidRDefault="008F6879" w:rsidP="008F687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4626EB54" w14:textId="5E1ED7AC" w:rsidR="008F6879" w:rsidRPr="0016423B" w:rsidRDefault="008F6879" w:rsidP="008F687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Arial"/>
                <w:bCs/>
                <w:sz w:val="22"/>
                <w:szCs w:val="22"/>
              </w:rPr>
              <w:t>Electroconvulsive therapy augmentation in clozapine-resistant schizophrenia: a prospective, randomized study.</w:t>
            </w:r>
          </w:p>
          <w:p w14:paraId="1796DB79" w14:textId="47887430" w:rsidR="008F6879" w:rsidRPr="0016423B" w:rsidRDefault="008F6879" w:rsidP="008F687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Arial"/>
                <w:color w:val="262626"/>
                <w:sz w:val="22"/>
                <w:szCs w:val="22"/>
              </w:rPr>
              <w:t>Am J Psychiatry.</w:t>
            </w:r>
            <w:r w:rsidRPr="0016423B">
              <w:rPr>
                <w:rFonts w:ascii="ＭＳ Ｐゴシック" w:eastAsia="ＭＳ Ｐゴシック" w:hAnsi="ＭＳ Ｐゴシック" w:cs="Arial"/>
                <w:sz w:val="22"/>
                <w:szCs w:val="22"/>
                <w:u w:color="262626"/>
              </w:rPr>
              <w:t xml:space="preserve"> 2015 Jan;172(1):52-8.</w:t>
            </w:r>
          </w:p>
        </w:tc>
      </w:tr>
      <w:tr w:rsidR="006D5C84" w:rsidRPr="0016423B" w14:paraId="220A24AD" w14:textId="77777777" w:rsidTr="001D385B">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3B3D4560" w14:textId="4620E930" w:rsidR="006D5C84" w:rsidRPr="0016423B" w:rsidRDefault="006D5C84"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33</w:t>
            </w:r>
          </w:p>
        </w:tc>
        <w:tc>
          <w:tcPr>
            <w:tcW w:w="1417" w:type="dxa"/>
          </w:tcPr>
          <w:p w14:paraId="389B3AAF" w14:textId="0377D7DF" w:rsidR="006D5C84"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2017/3/16</w:t>
            </w:r>
          </w:p>
        </w:tc>
        <w:tc>
          <w:tcPr>
            <w:tcW w:w="2977" w:type="dxa"/>
          </w:tcPr>
          <w:p w14:paraId="36271801" w14:textId="5EBBF465" w:rsidR="006D5C84" w:rsidRPr="0016423B" w:rsidRDefault="006D5C84" w:rsidP="008F687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トウ　ソウ（京都大学）</w:t>
            </w:r>
          </w:p>
        </w:tc>
        <w:tc>
          <w:tcPr>
            <w:tcW w:w="5506" w:type="dxa"/>
          </w:tcPr>
          <w:p w14:paraId="50752485" w14:textId="77777777" w:rsidR="006D5C84" w:rsidRPr="0016423B" w:rsidRDefault="006D5C84" w:rsidP="006D5C8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村田　繁紀（宇治おうばく病院）</w:t>
            </w:r>
          </w:p>
          <w:p w14:paraId="5BB4C659" w14:textId="600ABED8" w:rsidR="006D5C84"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Pr="0016423B">
              <w:rPr>
                <w:rFonts w:ascii="ＭＳ Ｐゴシック" w:eastAsia="ＭＳ Ｐゴシック" w:hAnsi="ＭＳ Ｐゴシック" w:cstheme="majorHAnsi" w:hint="eastAsia"/>
                <w:sz w:val="22"/>
                <w:szCs w:val="22"/>
              </w:rPr>
              <w:t xml:space="preserve">　悪性症候群の患者において</w:t>
            </w:r>
          </w:p>
          <w:p w14:paraId="5F1602B1" w14:textId="74C3066C" w:rsidR="006D5C84"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Pr="0016423B">
              <w:rPr>
                <w:rFonts w:ascii="ＭＳ Ｐゴシック" w:eastAsia="ＭＳ Ｐゴシック" w:hAnsi="ＭＳ Ｐゴシック" w:cstheme="majorHAnsi" w:hint="eastAsia"/>
                <w:sz w:val="22"/>
                <w:szCs w:val="22"/>
              </w:rPr>
              <w:t xml:space="preserve">　ダントロレンを投与する場合は</w:t>
            </w:r>
          </w:p>
          <w:p w14:paraId="1288306D" w14:textId="16C378FD" w:rsidR="006D5C84"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ダントロレンを投与しない場合と比較して</w:t>
            </w:r>
          </w:p>
          <w:p w14:paraId="71E9A8E8" w14:textId="77777777" w:rsidR="006D5C84"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死亡率が改善するか</w:t>
            </w:r>
          </w:p>
          <w:p w14:paraId="2C01D3D4" w14:textId="77777777" w:rsidR="006D5C84"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5D28361E" w14:textId="6AB10F63" w:rsidR="006D5C84"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Arial"/>
                <w:bCs/>
                <w:sz w:val="22"/>
                <w:szCs w:val="22"/>
              </w:rPr>
              <w:t>Managing an effective treatment for neuroleptic malignant syndrome.</w:t>
            </w:r>
          </w:p>
          <w:p w14:paraId="14D09C55" w14:textId="0830360B" w:rsidR="008B716E" w:rsidRPr="0016423B" w:rsidRDefault="006D5C84" w:rsidP="001D385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Arial"/>
                <w:sz w:val="22"/>
                <w:szCs w:val="22"/>
                <w:u w:color="262626"/>
              </w:rPr>
            </w:pPr>
            <w:proofErr w:type="spellStart"/>
            <w:r w:rsidRPr="0016423B">
              <w:rPr>
                <w:rFonts w:ascii="ＭＳ Ｐゴシック" w:eastAsia="ＭＳ Ｐゴシック" w:hAnsi="ＭＳ Ｐゴシック" w:cs="Arial"/>
                <w:color w:val="262626"/>
                <w:sz w:val="22"/>
                <w:szCs w:val="22"/>
              </w:rPr>
              <w:t>Crit</w:t>
            </w:r>
            <w:proofErr w:type="spellEnd"/>
            <w:r w:rsidRPr="0016423B">
              <w:rPr>
                <w:rFonts w:ascii="ＭＳ Ｐゴシック" w:eastAsia="ＭＳ Ｐゴシック" w:hAnsi="ＭＳ Ｐゴシック" w:cs="Arial"/>
                <w:color w:val="262626"/>
                <w:sz w:val="22"/>
                <w:szCs w:val="22"/>
              </w:rPr>
              <w:t xml:space="preserve"> Care.</w:t>
            </w:r>
            <w:r w:rsidRPr="0016423B">
              <w:rPr>
                <w:rFonts w:ascii="ＭＳ Ｐゴシック" w:eastAsia="ＭＳ Ｐゴシック" w:hAnsi="ＭＳ Ｐゴシック" w:cs="Arial"/>
                <w:sz w:val="22"/>
                <w:szCs w:val="22"/>
                <w:u w:color="262626"/>
              </w:rPr>
              <w:t xml:space="preserve"> 2007;11(1):R4.</w:t>
            </w:r>
            <w:r w:rsidR="008B716E" w:rsidRPr="0016423B">
              <w:rPr>
                <w:rFonts w:ascii="ＭＳ Ｐゴシック" w:eastAsia="ＭＳ Ｐゴシック" w:hAnsi="ＭＳ Ｐゴシック" w:cs="Arial" w:hint="eastAsia"/>
                <w:sz w:val="22"/>
                <w:szCs w:val="22"/>
                <w:u w:color="262626"/>
              </w:rPr>
              <w:t xml:space="preserve">　　　　　　　　　　　　　　</w:t>
            </w:r>
          </w:p>
        </w:tc>
      </w:tr>
      <w:tr w:rsidR="008B716E" w:rsidRPr="0016423B" w14:paraId="578C5ED7" w14:textId="77777777" w:rsidTr="001D385B">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5B54FDD6" w14:textId="7D06BAA8" w:rsidR="008B716E" w:rsidRPr="0016423B" w:rsidRDefault="008B716E"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34</w:t>
            </w:r>
          </w:p>
        </w:tc>
        <w:tc>
          <w:tcPr>
            <w:tcW w:w="1417" w:type="dxa"/>
          </w:tcPr>
          <w:p w14:paraId="5DF3D008" w14:textId="06DDD958" w:rsidR="008B716E" w:rsidRPr="0016423B" w:rsidRDefault="008B716E"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2017/5/18</w:t>
            </w:r>
          </w:p>
          <w:p w14:paraId="6D80B0AC" w14:textId="77777777" w:rsidR="008B716E" w:rsidRPr="0016423B" w:rsidRDefault="008B716E"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669AEDD4" w14:textId="77777777" w:rsidR="008B716E" w:rsidRPr="0016423B" w:rsidRDefault="008B716E" w:rsidP="001D385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tc>
        <w:tc>
          <w:tcPr>
            <w:tcW w:w="2977" w:type="dxa"/>
          </w:tcPr>
          <w:p w14:paraId="60A2DE37" w14:textId="6DBE9FC7" w:rsidR="008B716E" w:rsidRPr="0016423B" w:rsidRDefault="008B716E" w:rsidP="008F687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戸瀬　景茉（京都大学）</w:t>
            </w:r>
          </w:p>
        </w:tc>
        <w:tc>
          <w:tcPr>
            <w:tcW w:w="5506" w:type="dxa"/>
          </w:tcPr>
          <w:p w14:paraId="241BE084" w14:textId="77777777" w:rsidR="008B716E" w:rsidRPr="0016423B" w:rsidRDefault="008B716E" w:rsidP="006D5C8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トウ　ソウ（京都大学）</w:t>
            </w:r>
          </w:p>
          <w:p w14:paraId="5C80E3D2" w14:textId="0D581015" w:rsidR="008B716E" w:rsidRPr="0016423B" w:rsidRDefault="008B716E"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Pr="0016423B">
              <w:rPr>
                <w:rFonts w:ascii="ＭＳ Ｐゴシック" w:eastAsia="ＭＳ Ｐゴシック" w:hAnsi="ＭＳ Ｐゴシック" w:cstheme="majorHAnsi" w:hint="eastAsia"/>
                <w:sz w:val="22"/>
                <w:szCs w:val="22"/>
              </w:rPr>
              <w:t xml:space="preserve">　患者において</w:t>
            </w:r>
          </w:p>
          <w:p w14:paraId="57B0CE26" w14:textId="28E4C215" w:rsidR="008B716E" w:rsidRPr="0016423B" w:rsidRDefault="008B716E"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Pr="0016423B">
              <w:rPr>
                <w:rFonts w:ascii="ＭＳ Ｐゴシック" w:eastAsia="ＭＳ Ｐゴシック" w:hAnsi="ＭＳ Ｐゴシック" w:cstheme="majorHAnsi" w:hint="eastAsia"/>
                <w:sz w:val="22"/>
                <w:szCs w:val="22"/>
              </w:rPr>
              <w:t xml:space="preserve">　プラセボを投与することは</w:t>
            </w:r>
          </w:p>
          <w:p w14:paraId="34E15FFF" w14:textId="580AA058" w:rsidR="008B716E" w:rsidRPr="0016423B" w:rsidRDefault="008B716E"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何もしないことと比較して</w:t>
            </w:r>
          </w:p>
          <w:p w14:paraId="452C8B75" w14:textId="08868B83" w:rsidR="008B716E" w:rsidRPr="0016423B" w:rsidRDefault="008B716E"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効果はあるか</w:t>
            </w:r>
          </w:p>
          <w:p w14:paraId="2CA2DBA3" w14:textId="77777777" w:rsidR="008B716E" w:rsidRPr="0016423B" w:rsidRDefault="008B716E" w:rsidP="006D5C8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6333DC04" w14:textId="711CC5F5" w:rsidR="008B716E" w:rsidRPr="0016423B" w:rsidRDefault="008B716E" w:rsidP="008B716E">
            <w:pPr>
              <w:spacing w:before="120" w:after="120" w:line="300" w:lineRule="atLeast"/>
              <w:outlineLvl w:val="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color w:val="000000"/>
                <w:sz w:val="20"/>
                <w:szCs w:val="20"/>
              </w:rPr>
            </w:pPr>
            <w:r w:rsidRPr="0016423B">
              <w:rPr>
                <w:rFonts w:ascii="ＭＳ Ｐゴシック" w:eastAsia="ＭＳ Ｐゴシック" w:hAnsi="ＭＳ Ｐゴシック" w:cs="Arial"/>
                <w:bCs/>
                <w:color w:val="000000"/>
                <w:kern w:val="36"/>
                <w:sz w:val="22"/>
                <w:szCs w:val="22"/>
              </w:rPr>
              <w:t xml:space="preserve">Placebo interventions for all clinical conditions. </w:t>
            </w:r>
            <w:hyperlink r:id="rId7" w:tooltip="The Cochrane database of systematic reviews." w:history="1">
              <w:r w:rsidRPr="0016423B">
                <w:rPr>
                  <w:rFonts w:ascii="ＭＳ Ｐゴシック" w:eastAsia="ＭＳ Ｐゴシック" w:hAnsi="ＭＳ Ｐゴシック" w:cs="Arial"/>
                  <w:color w:val="000000" w:themeColor="text1"/>
                  <w:sz w:val="22"/>
                  <w:szCs w:val="22"/>
                </w:rPr>
                <w:t>Cochrane Database Syst Rev.</w:t>
              </w:r>
            </w:hyperlink>
            <w:r w:rsidRPr="0016423B">
              <w:rPr>
                <w:rFonts w:ascii="ＭＳ Ｐゴシック" w:eastAsia="ＭＳ Ｐゴシック" w:hAnsi="ＭＳ Ｐゴシック" w:cs="Arial"/>
                <w:color w:val="000000" w:themeColor="text1"/>
                <w:sz w:val="22"/>
                <w:szCs w:val="22"/>
              </w:rPr>
              <w:t> </w:t>
            </w:r>
            <w:r w:rsidRPr="0016423B">
              <w:rPr>
                <w:rFonts w:ascii="ＭＳ Ｐゴシック" w:eastAsia="ＭＳ Ｐゴシック" w:hAnsi="ＭＳ Ｐゴシック" w:cs="Arial"/>
                <w:color w:val="000000"/>
                <w:sz w:val="22"/>
                <w:szCs w:val="22"/>
              </w:rPr>
              <w:t>2010 Jan 20;(1):CD003974.</w:t>
            </w:r>
            <w:r w:rsidRPr="0016423B">
              <w:rPr>
                <w:rFonts w:ascii="ＭＳ Ｐゴシック" w:eastAsia="ＭＳ Ｐゴシック" w:hAnsi="ＭＳ Ｐゴシック" w:cs="Arial"/>
                <w:color w:val="000000"/>
                <w:sz w:val="20"/>
                <w:szCs w:val="20"/>
              </w:rPr>
              <w:t xml:space="preserve"> </w:t>
            </w:r>
          </w:p>
        </w:tc>
      </w:tr>
      <w:tr w:rsidR="008B716E" w:rsidRPr="0016423B" w14:paraId="75DA8659" w14:textId="77777777" w:rsidTr="00EF6D60">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51365979" w14:textId="5256B288" w:rsidR="008B716E" w:rsidRPr="0016423B" w:rsidRDefault="00122E49"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lastRenderedPageBreak/>
              <w:t>35</w:t>
            </w:r>
          </w:p>
        </w:tc>
        <w:tc>
          <w:tcPr>
            <w:tcW w:w="1417" w:type="dxa"/>
          </w:tcPr>
          <w:p w14:paraId="00F3E5B0" w14:textId="5579705D" w:rsidR="008B716E" w:rsidRPr="0016423B" w:rsidRDefault="008B716E"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2017/7/</w:t>
            </w:r>
            <w:r w:rsidR="000A3B74" w:rsidRPr="0016423B">
              <w:rPr>
                <w:rFonts w:ascii="ＭＳ Ｐゴシック" w:eastAsia="ＭＳ Ｐゴシック" w:hAnsi="ＭＳ Ｐゴシック" w:cstheme="majorHAnsi"/>
                <w:sz w:val="22"/>
                <w:szCs w:val="22"/>
              </w:rPr>
              <w:t>13</w:t>
            </w:r>
          </w:p>
          <w:p w14:paraId="2D136AF3" w14:textId="27BF34E8" w:rsidR="008B716E" w:rsidRPr="0016423B" w:rsidRDefault="008B716E"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（特別講演）</w:t>
            </w:r>
          </w:p>
        </w:tc>
        <w:tc>
          <w:tcPr>
            <w:tcW w:w="8483" w:type="dxa"/>
            <w:gridSpan w:val="2"/>
          </w:tcPr>
          <w:p w14:paraId="58B643F9" w14:textId="0E1C61AA" w:rsidR="000A3B74" w:rsidRPr="0016423B" w:rsidRDefault="000A3B74"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w:t>
            </w:r>
            <w:r w:rsidRPr="0016423B">
              <w:rPr>
                <w:rFonts w:ascii="ＭＳ Ｐゴシック" w:eastAsia="ＭＳ Ｐゴシック" w:hAnsi="ＭＳ Ｐゴシック" w:cstheme="majorHAnsi" w:hint="eastAsia"/>
                <w:sz w:val="22"/>
                <w:szCs w:val="22"/>
              </w:rPr>
              <w:t>エビデンス医療のこれから</w:t>
            </w:r>
            <w:r w:rsidRPr="0016423B">
              <w:rPr>
                <w:rFonts w:ascii="ＭＳ Ｐゴシック" w:eastAsia="ＭＳ Ｐゴシック" w:hAnsi="ＭＳ Ｐゴシック" w:cstheme="majorHAnsi"/>
                <w:sz w:val="22"/>
                <w:szCs w:val="22"/>
              </w:rPr>
              <w:t>』</w:t>
            </w:r>
          </w:p>
          <w:p w14:paraId="635A9CF1" w14:textId="56967908" w:rsidR="000A3B74" w:rsidRPr="0016423B" w:rsidRDefault="000A3B74"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r w:rsidR="00120AC7" w:rsidRPr="0016423B">
              <w:rPr>
                <w:rFonts w:ascii="ＭＳ Ｐゴシック" w:eastAsia="ＭＳ Ｐゴシック" w:hAnsi="ＭＳ Ｐゴシック" w:cstheme="majorHAnsi"/>
                <w:sz w:val="22"/>
                <w:szCs w:val="22"/>
              </w:rPr>
              <w:t>古川　壽亮　　京都大学大学院医学研究科　健康増進・行動学分野</w:t>
            </w:r>
          </w:p>
          <w:p w14:paraId="2643C290" w14:textId="1FA0C247" w:rsidR="000A3B74" w:rsidRPr="0016423B" w:rsidRDefault="000A3B74"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『うつ病</w:t>
            </w:r>
            <w:r w:rsidRPr="0016423B">
              <w:rPr>
                <w:rFonts w:ascii="ＭＳ Ｐゴシック" w:eastAsia="ＭＳ Ｐゴシック" w:hAnsi="ＭＳ Ｐゴシック" w:cstheme="majorHAnsi" w:hint="eastAsia"/>
                <w:sz w:val="22"/>
                <w:szCs w:val="22"/>
              </w:rPr>
              <w:t>研究の将来展望</w:t>
            </w:r>
            <w:r w:rsidRPr="0016423B">
              <w:rPr>
                <w:rFonts w:ascii="ＭＳ Ｐゴシック" w:eastAsia="ＭＳ Ｐゴシック" w:hAnsi="ＭＳ Ｐゴシック" w:cstheme="majorHAnsi"/>
                <w:sz w:val="22"/>
                <w:szCs w:val="22"/>
              </w:rPr>
              <w:t>』</w:t>
            </w:r>
          </w:p>
          <w:p w14:paraId="16D7F4E4" w14:textId="386687D1" w:rsidR="008B716E" w:rsidRPr="0016423B" w:rsidRDefault="000A3B74" w:rsidP="005E36B2">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　</w:t>
            </w:r>
            <w:r w:rsidR="005E36B2" w:rsidRPr="0016423B">
              <w:rPr>
                <w:rFonts w:ascii="ＭＳ Ｐゴシック" w:eastAsia="ＭＳ Ｐゴシック" w:hAnsi="ＭＳ Ｐゴシック" w:cstheme="majorHAnsi" w:hint="eastAsia"/>
                <w:sz w:val="22"/>
                <w:szCs w:val="22"/>
              </w:rPr>
              <w:t>樋口　輝彦</w:t>
            </w:r>
            <w:r w:rsidRPr="0016423B">
              <w:rPr>
                <w:rFonts w:ascii="ＭＳ Ｐゴシック" w:eastAsia="ＭＳ Ｐゴシック" w:hAnsi="ＭＳ Ｐゴシック" w:cstheme="majorHAnsi"/>
                <w:sz w:val="22"/>
                <w:szCs w:val="22"/>
              </w:rPr>
              <w:t xml:space="preserve">　　</w:t>
            </w:r>
            <w:r w:rsidR="005E36B2" w:rsidRPr="0016423B">
              <w:rPr>
                <w:rFonts w:ascii="ＭＳ Ｐゴシック" w:eastAsia="ＭＳ Ｐゴシック" w:hAnsi="ＭＳ Ｐゴシック" w:cstheme="majorHAnsi" w:hint="eastAsia"/>
                <w:sz w:val="22"/>
                <w:szCs w:val="22"/>
              </w:rPr>
              <w:t>一般社団法人日本うつ病センター</w:t>
            </w:r>
          </w:p>
        </w:tc>
      </w:tr>
      <w:tr w:rsidR="00F4691A" w:rsidRPr="0016423B" w14:paraId="35206C5B" w14:textId="77777777" w:rsidTr="00F4691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0E692B82" w14:textId="2C12B658" w:rsidR="00F4691A" w:rsidRPr="0016423B" w:rsidRDefault="00567D8B"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36</w:t>
            </w:r>
          </w:p>
        </w:tc>
        <w:tc>
          <w:tcPr>
            <w:tcW w:w="1417" w:type="dxa"/>
          </w:tcPr>
          <w:p w14:paraId="73B6D27F" w14:textId="26C887B0" w:rsidR="00F4691A" w:rsidRPr="0016423B" w:rsidRDefault="00F4691A"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2017/9/21</w:t>
            </w:r>
          </w:p>
        </w:tc>
        <w:tc>
          <w:tcPr>
            <w:tcW w:w="2977" w:type="dxa"/>
          </w:tcPr>
          <w:p w14:paraId="4E88F5FF" w14:textId="2B79DAA8" w:rsidR="00F4691A" w:rsidRPr="0016423B" w:rsidRDefault="00F4691A" w:rsidP="000A3B7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緒方　治彦（関西医科大学）</w:t>
            </w:r>
          </w:p>
        </w:tc>
        <w:tc>
          <w:tcPr>
            <w:tcW w:w="5506" w:type="dxa"/>
          </w:tcPr>
          <w:p w14:paraId="6E99B865" w14:textId="77777777" w:rsidR="00F4691A" w:rsidRPr="0016423B" w:rsidRDefault="00F4691A" w:rsidP="000A3B7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戸瀬　景茉（京都大学）</w:t>
            </w:r>
          </w:p>
          <w:p w14:paraId="65E6F68F" w14:textId="28476D20" w:rsidR="008568D4" w:rsidRPr="0016423B" w:rsidRDefault="008568D4" w:rsidP="0040503B">
            <w:pPr>
              <w:ind w:left="315" w:hangingChars="143" w:hanging="315"/>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Pr="0016423B">
              <w:rPr>
                <w:rFonts w:ascii="ＭＳ Ｐゴシック" w:eastAsia="ＭＳ Ｐゴシック" w:hAnsi="ＭＳ Ｐゴシック" w:cstheme="majorHAnsi" w:hint="eastAsia"/>
                <w:sz w:val="22"/>
                <w:szCs w:val="22"/>
              </w:rPr>
              <w:t xml:space="preserve">　</w:t>
            </w:r>
            <w:r w:rsidR="00B2010A" w:rsidRPr="0016423B">
              <w:rPr>
                <w:rFonts w:ascii="ＭＳ Ｐゴシック" w:eastAsia="ＭＳ Ｐゴシック" w:hAnsi="ＭＳ Ｐゴシック" w:cstheme="majorHAnsi" w:hint="eastAsia"/>
                <w:sz w:val="22"/>
                <w:szCs w:val="22"/>
              </w:rPr>
              <w:t>抗うつ剤単剤で</w:t>
            </w:r>
            <w:r w:rsidR="0040503B" w:rsidRPr="0016423B">
              <w:rPr>
                <w:rFonts w:ascii="ＭＳ Ｐゴシック" w:eastAsia="ＭＳ Ｐゴシック" w:hAnsi="ＭＳ Ｐゴシック" w:cstheme="majorHAnsi" w:hint="eastAsia"/>
                <w:sz w:val="22"/>
                <w:szCs w:val="22"/>
              </w:rPr>
              <w:t>は</w:t>
            </w:r>
            <w:r w:rsidR="00B2010A" w:rsidRPr="0016423B">
              <w:rPr>
                <w:rFonts w:ascii="ＭＳ Ｐゴシック" w:eastAsia="ＭＳ Ｐゴシック" w:hAnsi="ＭＳ Ｐゴシック" w:cstheme="majorHAnsi" w:hint="eastAsia"/>
                <w:sz w:val="22"/>
                <w:szCs w:val="22"/>
              </w:rPr>
              <w:t>効果が明確でないうつ病患者において</w:t>
            </w:r>
          </w:p>
          <w:p w14:paraId="688DAC3B" w14:textId="68F76D90" w:rsidR="008568D4" w:rsidRPr="0016423B" w:rsidRDefault="008568D4" w:rsidP="008568D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Pr="0016423B">
              <w:rPr>
                <w:rFonts w:ascii="ＭＳ Ｐゴシック" w:eastAsia="ＭＳ Ｐゴシック" w:hAnsi="ＭＳ Ｐゴシック" w:cstheme="majorHAnsi" w:hint="eastAsia"/>
                <w:sz w:val="22"/>
                <w:szCs w:val="22"/>
              </w:rPr>
              <w:t xml:space="preserve">　</w:t>
            </w:r>
            <w:r w:rsidR="00B2010A" w:rsidRPr="0016423B">
              <w:rPr>
                <w:rFonts w:ascii="ＭＳ Ｐゴシック" w:eastAsia="ＭＳ Ｐゴシック" w:hAnsi="ＭＳ Ｐゴシック" w:cstheme="majorHAnsi" w:hint="eastAsia"/>
                <w:sz w:val="22"/>
                <w:szCs w:val="22"/>
              </w:rPr>
              <w:t>リチウムを追加した場合は</w:t>
            </w:r>
          </w:p>
          <w:p w14:paraId="1E153CEF" w14:textId="36365B41" w:rsidR="008568D4" w:rsidRPr="0016423B" w:rsidRDefault="008568D4" w:rsidP="008568D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w:t>
            </w:r>
            <w:r w:rsidR="00B2010A" w:rsidRPr="0016423B">
              <w:rPr>
                <w:rFonts w:ascii="ＭＳ Ｐゴシック" w:eastAsia="ＭＳ Ｐゴシック" w:hAnsi="ＭＳ Ｐゴシック" w:cstheme="majorHAnsi" w:hint="eastAsia"/>
                <w:sz w:val="22"/>
                <w:szCs w:val="22"/>
              </w:rPr>
              <w:t>リチウムを追加しない場合と比較して</w:t>
            </w:r>
          </w:p>
          <w:p w14:paraId="537CE6C0" w14:textId="77777777" w:rsidR="00570E4F" w:rsidRPr="0016423B" w:rsidRDefault="008568D4" w:rsidP="005A352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w:t>
            </w:r>
            <w:r w:rsidR="00B2010A" w:rsidRPr="0016423B">
              <w:rPr>
                <w:rFonts w:ascii="ＭＳ Ｐゴシック" w:eastAsia="ＭＳ Ｐゴシック" w:hAnsi="ＭＳ Ｐゴシック" w:cstheme="majorHAnsi" w:hint="eastAsia"/>
                <w:sz w:val="22"/>
                <w:szCs w:val="22"/>
              </w:rPr>
              <w:t>治療反応性は高まるか</w:t>
            </w:r>
          </w:p>
          <w:p w14:paraId="79AD30CF" w14:textId="77777777" w:rsidR="005A352B" w:rsidRPr="0016423B" w:rsidRDefault="005A352B" w:rsidP="005A352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455B8EC8" w14:textId="77777777" w:rsidR="005A352B" w:rsidRPr="0016423B" w:rsidRDefault="005A352B" w:rsidP="005A352B">
            <w:pPr>
              <w:spacing w:before="120" w:after="120" w:line="300" w:lineRule="atLeast"/>
              <w:outlineLvl w:val="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bCs/>
                <w:color w:val="000000"/>
                <w:kern w:val="36"/>
                <w:sz w:val="22"/>
                <w:szCs w:val="22"/>
              </w:rPr>
            </w:pPr>
            <w:r w:rsidRPr="0016423B">
              <w:rPr>
                <w:rFonts w:ascii="ＭＳ Ｐゴシック" w:eastAsia="ＭＳ Ｐゴシック" w:hAnsi="ＭＳ Ｐゴシック" w:cs="Arial"/>
                <w:bCs/>
                <w:color w:val="000000"/>
                <w:kern w:val="36"/>
                <w:sz w:val="22"/>
                <w:szCs w:val="22"/>
              </w:rPr>
              <w:t xml:space="preserve">Placebo-controlled trial of lithium augmentation of fluoxetine and </w:t>
            </w:r>
            <w:proofErr w:type="spellStart"/>
            <w:r w:rsidRPr="0016423B">
              <w:rPr>
                <w:rFonts w:ascii="ＭＳ Ｐゴシック" w:eastAsia="ＭＳ Ｐゴシック" w:hAnsi="ＭＳ Ｐゴシック" w:cs="Arial"/>
                <w:bCs/>
                <w:color w:val="000000"/>
                <w:kern w:val="36"/>
                <w:sz w:val="22"/>
                <w:szCs w:val="22"/>
              </w:rPr>
              <w:t>lofepramine</w:t>
            </w:r>
            <w:proofErr w:type="spellEnd"/>
            <w:r w:rsidRPr="0016423B">
              <w:rPr>
                <w:rFonts w:ascii="ＭＳ Ｐゴシック" w:eastAsia="ＭＳ Ｐゴシック" w:hAnsi="ＭＳ Ｐゴシック" w:cs="Arial"/>
                <w:bCs/>
                <w:color w:val="000000"/>
                <w:kern w:val="36"/>
                <w:sz w:val="22"/>
                <w:szCs w:val="22"/>
              </w:rPr>
              <w:t>.</w:t>
            </w:r>
          </w:p>
          <w:p w14:paraId="47B63BC9" w14:textId="4D75DE9E" w:rsidR="005A352B" w:rsidRPr="0016423B" w:rsidRDefault="005A352B" w:rsidP="005A352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2"/>
                <w:szCs w:val="22"/>
              </w:rPr>
            </w:pPr>
            <w:r w:rsidRPr="0016423B">
              <w:rPr>
                <w:rFonts w:ascii="ＭＳ Ｐゴシック" w:eastAsia="ＭＳ Ｐゴシック" w:hAnsi="ＭＳ Ｐゴシック" w:cs="Arial"/>
                <w:color w:val="000000"/>
                <w:sz w:val="22"/>
                <w:szCs w:val="22"/>
              </w:rPr>
              <w:t>Br J Psychiatry. 1995 Jan;166(1):80-6</w:t>
            </w:r>
          </w:p>
        </w:tc>
      </w:tr>
      <w:tr w:rsidR="00F4691A" w:rsidRPr="0016423B" w14:paraId="3FC58EF3" w14:textId="77777777" w:rsidTr="00F4691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1F8DE314" w14:textId="64EA17C5" w:rsidR="00F4691A" w:rsidRPr="0016423B" w:rsidRDefault="00567D8B"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37</w:t>
            </w:r>
          </w:p>
        </w:tc>
        <w:tc>
          <w:tcPr>
            <w:tcW w:w="1417" w:type="dxa"/>
          </w:tcPr>
          <w:p w14:paraId="214D2AB8" w14:textId="01F203FF" w:rsidR="00F4691A" w:rsidRPr="0016423B" w:rsidRDefault="00F4691A"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2017/11/16</w:t>
            </w:r>
          </w:p>
        </w:tc>
        <w:tc>
          <w:tcPr>
            <w:tcW w:w="2977" w:type="dxa"/>
          </w:tcPr>
          <w:p w14:paraId="7DA62F50" w14:textId="77777777" w:rsidR="00F4691A" w:rsidRPr="0016423B" w:rsidRDefault="008568D4"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575B853A" w14:textId="77777777" w:rsidR="008568D4" w:rsidRPr="0016423B" w:rsidRDefault="008568D4" w:rsidP="008568D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szCs w:val="22"/>
              </w:rPr>
            </w:pPr>
            <w:r w:rsidRPr="0016423B">
              <w:rPr>
                <w:rFonts w:ascii="ＭＳ Ｐゴシック" w:eastAsia="ＭＳ Ｐゴシック" w:hAnsi="ＭＳ Ｐゴシック" w:cs="ＭＳ 明朝"/>
                <w:color w:val="000000"/>
                <w:sz w:val="22"/>
                <w:szCs w:val="22"/>
              </w:rPr>
              <w:t>『</w:t>
            </w:r>
            <w:r w:rsidRPr="0016423B">
              <w:rPr>
                <w:rFonts w:ascii="ＭＳ Ｐゴシック" w:eastAsia="ＭＳ Ｐゴシック" w:hAnsi="ＭＳ Ｐゴシック"/>
                <w:color w:val="000000"/>
                <w:sz w:val="22"/>
                <w:szCs w:val="22"/>
              </w:rPr>
              <w:t>RCT</w:t>
            </w:r>
            <w:r w:rsidRPr="0016423B">
              <w:rPr>
                <w:rFonts w:ascii="ＭＳ Ｐゴシック" w:eastAsia="ＭＳ Ｐゴシック" w:hAnsi="ＭＳ Ｐゴシック" w:cs="ＭＳ 明朝"/>
                <w:color w:val="000000"/>
                <w:sz w:val="22"/>
                <w:szCs w:val="22"/>
              </w:rPr>
              <w:t>の批判的吟味のチェックポイントを基礎から理解する』</w:t>
            </w:r>
          </w:p>
          <w:p w14:paraId="286C8E04" w14:textId="77972CFF" w:rsidR="008568D4" w:rsidRPr="0016423B" w:rsidRDefault="008568D4"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3BC0C32A" w14:textId="77777777" w:rsidR="00F4691A" w:rsidRPr="0016423B" w:rsidRDefault="00F4691A"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緒方　治彦（関西医科大学）</w:t>
            </w:r>
          </w:p>
          <w:p w14:paraId="439839FC" w14:textId="49449168" w:rsidR="008568D4" w:rsidRPr="0016423B" w:rsidRDefault="008568D4" w:rsidP="008568D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Pr="0016423B">
              <w:rPr>
                <w:rFonts w:ascii="ＭＳ Ｐゴシック" w:eastAsia="ＭＳ Ｐゴシック" w:hAnsi="ＭＳ Ｐゴシック" w:cstheme="majorHAnsi" w:hint="eastAsia"/>
                <w:sz w:val="22"/>
                <w:szCs w:val="22"/>
              </w:rPr>
              <w:t xml:space="preserve">　</w:t>
            </w:r>
            <w:r w:rsidR="00567D8B" w:rsidRPr="0016423B">
              <w:rPr>
                <w:rFonts w:ascii="ＭＳ Ｐゴシック" w:eastAsia="ＭＳ Ｐゴシック" w:hAnsi="ＭＳ Ｐゴシック" w:cstheme="majorHAnsi" w:hint="eastAsia"/>
                <w:sz w:val="22"/>
                <w:szCs w:val="22"/>
              </w:rPr>
              <w:t>うつ病患者において</w:t>
            </w:r>
          </w:p>
          <w:p w14:paraId="41F54859" w14:textId="2801AFEC" w:rsidR="008568D4" w:rsidRPr="0016423B" w:rsidRDefault="008568D4" w:rsidP="008568D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Pr="0016423B">
              <w:rPr>
                <w:rFonts w:ascii="ＭＳ Ｐゴシック" w:eastAsia="ＭＳ Ｐゴシック" w:hAnsi="ＭＳ Ｐゴシック" w:cstheme="majorHAnsi" w:hint="eastAsia"/>
                <w:sz w:val="22"/>
                <w:szCs w:val="22"/>
              </w:rPr>
              <w:t xml:space="preserve">　</w:t>
            </w:r>
            <w:r w:rsidR="00567D8B" w:rsidRPr="0016423B">
              <w:rPr>
                <w:rFonts w:ascii="ＭＳ Ｐゴシック" w:eastAsia="ＭＳ Ｐゴシック" w:hAnsi="ＭＳ Ｐゴシック" w:cstheme="majorHAnsi" w:hint="eastAsia"/>
                <w:sz w:val="22"/>
                <w:szCs w:val="22"/>
              </w:rPr>
              <w:t>認知行動療法を実施することは</w:t>
            </w:r>
          </w:p>
          <w:p w14:paraId="79E542F7" w14:textId="155CD6DE" w:rsidR="008568D4" w:rsidRPr="0016423B" w:rsidRDefault="008568D4" w:rsidP="008568D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w:t>
            </w:r>
            <w:r w:rsidR="00567D8B" w:rsidRPr="0016423B">
              <w:rPr>
                <w:rFonts w:ascii="ＭＳ Ｐゴシック" w:eastAsia="ＭＳ Ｐゴシック" w:hAnsi="ＭＳ Ｐゴシック" w:cstheme="majorHAnsi" w:hint="eastAsia"/>
                <w:sz w:val="22"/>
                <w:szCs w:val="22"/>
              </w:rPr>
              <w:t>認知行動療法を実施しない場合と比較して</w:t>
            </w:r>
          </w:p>
          <w:p w14:paraId="6D0BFB92" w14:textId="70FEF453" w:rsidR="00F4691A" w:rsidRPr="0016423B" w:rsidRDefault="008568D4" w:rsidP="008568D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w:t>
            </w:r>
            <w:r w:rsidR="00567D8B" w:rsidRPr="0016423B">
              <w:rPr>
                <w:rFonts w:ascii="ＭＳ Ｐゴシック" w:eastAsia="ＭＳ Ｐゴシック" w:hAnsi="ＭＳ Ｐゴシック" w:cstheme="majorHAnsi" w:hint="eastAsia"/>
                <w:sz w:val="22"/>
                <w:szCs w:val="22"/>
              </w:rPr>
              <w:t>治療効果が向上するか</w:t>
            </w:r>
          </w:p>
          <w:p w14:paraId="7FF002F8" w14:textId="77777777" w:rsidR="00F4691A" w:rsidRPr="0016423B" w:rsidRDefault="00F4691A"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6CB03AD8" w14:textId="77777777" w:rsidR="00567D8B" w:rsidRPr="0016423B" w:rsidRDefault="00567D8B" w:rsidP="00567D8B">
            <w:pPr>
              <w:spacing w:before="120" w:after="120" w:line="300" w:lineRule="atLeast"/>
              <w:outlineLvl w:val="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Arial"/>
                <w:bCs/>
                <w:color w:val="000000"/>
                <w:kern w:val="36"/>
                <w:sz w:val="22"/>
                <w:szCs w:val="22"/>
              </w:rPr>
            </w:pPr>
            <w:r w:rsidRPr="0016423B">
              <w:rPr>
                <w:rFonts w:ascii="ＭＳ Ｐゴシック" w:eastAsia="ＭＳ Ｐゴシック" w:hAnsi="ＭＳ Ｐゴシック" w:cs="Arial"/>
                <w:bCs/>
                <w:color w:val="000000"/>
                <w:kern w:val="36"/>
                <w:sz w:val="22"/>
                <w:szCs w:val="22"/>
              </w:rPr>
              <w:t>Effectiveness of Supplementary Cognitive-Behavioral Therapy for Pharmacotherapy-Resistant Depression: A Randomized Controlled Trial.</w:t>
            </w:r>
          </w:p>
          <w:p w14:paraId="6790F9A1" w14:textId="6AFAA181" w:rsidR="00567D8B" w:rsidRPr="0016423B" w:rsidRDefault="00567D8B" w:rsidP="00567D8B">
            <w:pPr>
              <w:spacing w:before="120" w:after="120" w:line="300" w:lineRule="atLeast"/>
              <w:outlineLvl w:val="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Arial"/>
                <w:bCs/>
                <w:color w:val="000000"/>
                <w:kern w:val="36"/>
                <w:sz w:val="22"/>
                <w:szCs w:val="22"/>
              </w:rPr>
            </w:pPr>
            <w:r w:rsidRPr="0016423B">
              <w:rPr>
                <w:rFonts w:ascii="ＭＳ Ｐゴシック" w:eastAsia="ＭＳ Ｐゴシック" w:hAnsi="ＭＳ Ｐゴシック" w:cs="Arial"/>
                <w:bCs/>
                <w:color w:val="000000"/>
                <w:kern w:val="36"/>
                <w:sz w:val="22"/>
                <w:szCs w:val="22"/>
              </w:rPr>
              <w:t xml:space="preserve">J </w:t>
            </w:r>
            <w:proofErr w:type="spellStart"/>
            <w:r w:rsidRPr="0016423B">
              <w:rPr>
                <w:rFonts w:ascii="ＭＳ Ｐゴシック" w:eastAsia="ＭＳ Ｐゴシック" w:hAnsi="ＭＳ Ｐゴシック" w:cs="Arial"/>
                <w:bCs/>
                <w:color w:val="000000"/>
                <w:kern w:val="36"/>
                <w:sz w:val="22"/>
                <w:szCs w:val="22"/>
              </w:rPr>
              <w:t>Clin</w:t>
            </w:r>
            <w:proofErr w:type="spellEnd"/>
            <w:r w:rsidRPr="0016423B">
              <w:rPr>
                <w:rFonts w:ascii="ＭＳ Ｐゴシック" w:eastAsia="ＭＳ Ｐゴシック" w:hAnsi="ＭＳ Ｐゴシック" w:cs="Arial"/>
                <w:bCs/>
                <w:color w:val="000000"/>
                <w:kern w:val="36"/>
                <w:sz w:val="22"/>
                <w:szCs w:val="22"/>
              </w:rPr>
              <w:t xml:space="preserve"> Psychiatry. 2017 Sep/Oct;78(8):1126-1135.</w:t>
            </w:r>
          </w:p>
        </w:tc>
      </w:tr>
      <w:tr w:rsidR="002B475C" w:rsidRPr="0016423B" w14:paraId="4C02980A" w14:textId="77777777" w:rsidTr="00F4691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5F51F9A4" w14:textId="2D19EED1" w:rsidR="002B475C" w:rsidRPr="0016423B" w:rsidRDefault="002B475C"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38</w:t>
            </w:r>
          </w:p>
        </w:tc>
        <w:tc>
          <w:tcPr>
            <w:tcW w:w="1417" w:type="dxa"/>
          </w:tcPr>
          <w:p w14:paraId="66E2F153" w14:textId="1A8F9F7C" w:rsidR="002B475C" w:rsidRPr="0016423B" w:rsidRDefault="002B475C"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2018/1/18</w:t>
            </w:r>
          </w:p>
        </w:tc>
        <w:tc>
          <w:tcPr>
            <w:tcW w:w="2977" w:type="dxa"/>
          </w:tcPr>
          <w:p w14:paraId="70453105" w14:textId="32687F8A" w:rsidR="002B475C" w:rsidRPr="0016423B" w:rsidRDefault="002B475C" w:rsidP="000A3B7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徳田</w:t>
            </w:r>
            <w:r w:rsidR="00FE6F9C"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hint="eastAsia"/>
                <w:sz w:val="22"/>
                <w:szCs w:val="22"/>
              </w:rPr>
              <w:t>裕志（高田馬場診療所）</w:t>
            </w:r>
          </w:p>
          <w:p w14:paraId="2B50FACF" w14:textId="15015C78" w:rsidR="002B475C" w:rsidRPr="0016423B" w:rsidRDefault="002B475C" w:rsidP="000A3B7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tc>
        <w:tc>
          <w:tcPr>
            <w:tcW w:w="5506" w:type="dxa"/>
          </w:tcPr>
          <w:p w14:paraId="59102FAD" w14:textId="77777777" w:rsidR="002B475C" w:rsidRPr="0016423B" w:rsidRDefault="002B475C" w:rsidP="002B475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5CB2A220" w14:textId="7813DC2C" w:rsidR="002B475C" w:rsidRPr="0016423B" w:rsidRDefault="002B475C" w:rsidP="002B475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ＭＳ 明朝"/>
                <w:color w:val="000000"/>
                <w:sz w:val="22"/>
                <w:szCs w:val="22"/>
              </w:rPr>
              <w:t>『</w:t>
            </w:r>
            <w:proofErr w:type="spellStart"/>
            <w:r w:rsidRPr="0016423B">
              <w:rPr>
                <w:rFonts w:ascii="ＭＳ Ｐゴシック" w:eastAsia="ＭＳ Ｐゴシック" w:hAnsi="ＭＳ Ｐゴシック"/>
                <w:color w:val="000000"/>
                <w:sz w:val="22"/>
                <w:szCs w:val="22"/>
              </w:rPr>
              <w:t>MeSH</w:t>
            </w:r>
            <w:proofErr w:type="spellEnd"/>
            <w:r w:rsidRPr="0016423B">
              <w:rPr>
                <w:rFonts w:ascii="ＭＳ Ｐゴシック" w:eastAsia="ＭＳ Ｐゴシック" w:hAnsi="ＭＳ Ｐゴシック" w:hint="eastAsia"/>
                <w:color w:val="000000"/>
                <w:sz w:val="22"/>
                <w:szCs w:val="22"/>
              </w:rPr>
              <w:t>と</w:t>
            </w:r>
            <w:r w:rsidRPr="0016423B">
              <w:rPr>
                <w:rFonts w:ascii="ＭＳ Ｐゴシック" w:eastAsia="ＭＳ Ｐゴシック" w:hAnsi="ＭＳ Ｐゴシック"/>
                <w:color w:val="000000"/>
                <w:sz w:val="22"/>
                <w:szCs w:val="22"/>
              </w:rPr>
              <w:t>Clinical Queries</w:t>
            </w:r>
            <w:r w:rsidRPr="0016423B">
              <w:rPr>
                <w:rFonts w:ascii="ＭＳ Ｐゴシック" w:eastAsia="ＭＳ Ｐゴシック" w:hAnsi="ＭＳ Ｐゴシック" w:hint="eastAsia"/>
                <w:color w:val="000000"/>
                <w:sz w:val="22"/>
                <w:szCs w:val="22"/>
              </w:rPr>
              <w:t>を使って要領よく</w:t>
            </w:r>
            <w:r w:rsidR="00DE3189" w:rsidRPr="0016423B">
              <w:rPr>
                <w:rFonts w:ascii="ＭＳ Ｐゴシック" w:eastAsia="ＭＳ Ｐゴシック" w:hAnsi="ＭＳ Ｐゴシック"/>
                <w:color w:val="000000"/>
                <w:sz w:val="22"/>
                <w:szCs w:val="22"/>
              </w:rPr>
              <w:t>PubMed</w:t>
            </w:r>
            <w:r w:rsidRPr="0016423B">
              <w:rPr>
                <w:rFonts w:ascii="ＭＳ Ｐゴシック" w:eastAsia="ＭＳ Ｐゴシック" w:hAnsi="ＭＳ Ｐゴシック" w:hint="eastAsia"/>
                <w:color w:val="000000"/>
                <w:sz w:val="22"/>
                <w:szCs w:val="22"/>
              </w:rPr>
              <w:t>検索しよう</w:t>
            </w:r>
            <w:r w:rsidRPr="0016423B">
              <w:rPr>
                <w:rFonts w:ascii="ＭＳ Ｐゴシック" w:eastAsia="ＭＳ Ｐゴシック" w:hAnsi="ＭＳ Ｐゴシック" w:cs="ＭＳ 明朝"/>
                <w:color w:val="000000"/>
                <w:sz w:val="22"/>
                <w:szCs w:val="22"/>
              </w:rPr>
              <w:t>』</w:t>
            </w:r>
          </w:p>
        </w:tc>
      </w:tr>
      <w:tr w:rsidR="00CC2CED" w:rsidRPr="0016423B" w14:paraId="2F294024" w14:textId="77777777" w:rsidTr="00F4691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1DAC317D" w14:textId="5C8E7447" w:rsidR="00CC2CED" w:rsidRPr="0016423B" w:rsidRDefault="00CC2CED"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39</w:t>
            </w:r>
          </w:p>
        </w:tc>
        <w:tc>
          <w:tcPr>
            <w:tcW w:w="1417" w:type="dxa"/>
          </w:tcPr>
          <w:p w14:paraId="71F34241" w14:textId="4379D166" w:rsidR="00CC2CED" w:rsidRPr="0016423B" w:rsidRDefault="00CC2CED"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201</w:t>
            </w:r>
            <w:r w:rsidRPr="0016423B">
              <w:rPr>
                <w:rFonts w:ascii="ＭＳ Ｐゴシック" w:eastAsia="ＭＳ Ｐゴシック" w:hAnsi="ＭＳ Ｐゴシック" w:cstheme="majorHAnsi"/>
                <w:sz w:val="22"/>
                <w:szCs w:val="22"/>
              </w:rPr>
              <w:t>8/3/22</w:t>
            </w:r>
          </w:p>
        </w:tc>
        <w:tc>
          <w:tcPr>
            <w:tcW w:w="2977" w:type="dxa"/>
          </w:tcPr>
          <w:p w14:paraId="1C419A26" w14:textId="4BBBF8B6" w:rsidR="00CC2CED" w:rsidRPr="0016423B" w:rsidRDefault="00CC2CED" w:rsidP="000A3B7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角</w:t>
            </w:r>
            <w:r w:rsidR="00FE6F9C" w:rsidRPr="0016423B">
              <w:rPr>
                <w:rFonts w:ascii="ＭＳ Ｐゴシック" w:eastAsia="ＭＳ Ｐゴシック" w:hAnsi="ＭＳ Ｐゴシック" w:cstheme="majorHAnsi" w:hint="eastAsia"/>
                <w:sz w:val="22"/>
                <w:szCs w:val="22"/>
              </w:rPr>
              <w:t xml:space="preserve">　</w:t>
            </w:r>
            <w:r w:rsidR="00DE3189" w:rsidRPr="0016423B">
              <w:rPr>
                <w:rFonts w:ascii="ＭＳ Ｐゴシック" w:eastAsia="ＭＳ Ｐゴシック" w:hAnsi="ＭＳ Ｐゴシック" w:cstheme="majorHAnsi" w:hint="eastAsia"/>
                <w:sz w:val="22"/>
                <w:szCs w:val="22"/>
              </w:rPr>
              <w:t>幸頼（滋賀医科大学</w:t>
            </w:r>
            <w:r w:rsidRPr="0016423B">
              <w:rPr>
                <w:rFonts w:ascii="ＭＳ Ｐゴシック" w:eastAsia="ＭＳ Ｐゴシック" w:hAnsi="ＭＳ Ｐゴシック" w:cstheme="majorHAnsi" w:hint="eastAsia"/>
                <w:sz w:val="22"/>
                <w:szCs w:val="22"/>
              </w:rPr>
              <w:t>）</w:t>
            </w:r>
          </w:p>
        </w:tc>
        <w:tc>
          <w:tcPr>
            <w:tcW w:w="5506" w:type="dxa"/>
          </w:tcPr>
          <w:p w14:paraId="609930AD" w14:textId="68A3C1DF" w:rsidR="00CC2CED" w:rsidRPr="0016423B" w:rsidRDefault="00CC2CED"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徳田</w:t>
            </w:r>
            <w:r w:rsidR="00FE6F9C"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hint="eastAsia"/>
                <w:sz w:val="22"/>
                <w:szCs w:val="22"/>
              </w:rPr>
              <w:t>裕志（高田馬場診療所）</w:t>
            </w:r>
          </w:p>
          <w:p w14:paraId="14442FBE" w14:textId="5E034B0F" w:rsidR="00CC2CED" w:rsidRPr="0016423B" w:rsidRDefault="00CC2CED"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Pr="0016423B">
              <w:rPr>
                <w:rFonts w:ascii="ＭＳ Ｐゴシック" w:eastAsia="ＭＳ Ｐゴシック" w:hAnsi="ＭＳ Ｐゴシック" w:cstheme="majorHAnsi" w:hint="eastAsia"/>
                <w:sz w:val="22"/>
                <w:szCs w:val="22"/>
              </w:rPr>
              <w:t xml:space="preserve">　統合失調症ハイリスクと考えられる小児において</w:t>
            </w:r>
          </w:p>
          <w:p w14:paraId="16E8542F" w14:textId="22C48770" w:rsidR="00CC2CED" w:rsidRPr="0016423B" w:rsidRDefault="00CC2CED"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Pr="0016423B">
              <w:rPr>
                <w:rFonts w:ascii="ＭＳ Ｐゴシック" w:eastAsia="ＭＳ Ｐゴシック" w:hAnsi="ＭＳ Ｐゴシック" w:cstheme="majorHAnsi" w:hint="eastAsia"/>
                <w:sz w:val="22"/>
                <w:szCs w:val="22"/>
              </w:rPr>
              <w:t xml:space="preserve">　抗精神病薬を投与することは</w:t>
            </w:r>
          </w:p>
          <w:p w14:paraId="69F23F7A" w14:textId="71FBC720" w:rsidR="00CC2CED" w:rsidRPr="0016423B" w:rsidRDefault="00CC2CED"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投与しない場合と比較して</w:t>
            </w:r>
          </w:p>
          <w:p w14:paraId="0D6D77FD" w14:textId="77777777" w:rsidR="00CC2CED" w:rsidRPr="0016423B" w:rsidRDefault="00CC2CED"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予後はどうなるか</w:t>
            </w:r>
          </w:p>
          <w:p w14:paraId="3BA0EDD1" w14:textId="77777777" w:rsidR="00CC2CED" w:rsidRPr="0016423B" w:rsidRDefault="00CC2CED"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4F8A0AAE" w14:textId="77777777" w:rsidR="00CC2CED" w:rsidRPr="0016423B" w:rsidRDefault="00CC2CED" w:rsidP="00873EFD">
            <w:pPr>
              <w:pStyle w:val="1"/>
              <w:spacing w:before="120" w:beforeAutospacing="0" w:after="120" w:afterAutospacing="0"/>
              <w:outlineLvl w:val="0"/>
              <w:cnfStyle w:val="000000100000" w:firstRow="0" w:lastRow="0" w:firstColumn="0" w:lastColumn="0" w:oddVBand="0" w:evenVBand="0" w:oddHBand="1" w:evenHBand="0" w:firstRowFirstColumn="0" w:firstRowLastColumn="0" w:lastRowFirstColumn="0" w:lastRowLastColumn="0"/>
              <w:rPr>
                <w:rFonts w:cstheme="majorHAnsi"/>
                <w:b w:val="0"/>
                <w:color w:val="000000"/>
                <w:sz w:val="22"/>
                <w:szCs w:val="22"/>
              </w:rPr>
            </w:pPr>
            <w:r w:rsidRPr="0016423B">
              <w:rPr>
                <w:rFonts w:cstheme="majorHAnsi"/>
                <w:b w:val="0"/>
                <w:color w:val="000000"/>
                <w:sz w:val="22"/>
                <w:szCs w:val="22"/>
              </w:rPr>
              <w:lastRenderedPageBreak/>
              <w:t>Randomized controlled trial of interventions for young people at ultra-high risk of psychosis: twelve-month outcome.</w:t>
            </w:r>
          </w:p>
          <w:p w14:paraId="1BC351E3" w14:textId="2291C44A" w:rsidR="00CC2CED" w:rsidRPr="0016423B" w:rsidRDefault="00CC2CED" w:rsidP="00873EF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Arial"/>
                <w:bCs/>
                <w:color w:val="000000"/>
                <w:kern w:val="36"/>
                <w:sz w:val="22"/>
                <w:szCs w:val="22"/>
              </w:rPr>
              <w:t xml:space="preserve">J </w:t>
            </w:r>
            <w:proofErr w:type="spellStart"/>
            <w:r w:rsidRPr="0016423B">
              <w:rPr>
                <w:rFonts w:ascii="ＭＳ Ｐゴシック" w:eastAsia="ＭＳ Ｐゴシック" w:hAnsi="ＭＳ Ｐゴシック" w:cs="Arial"/>
                <w:bCs/>
                <w:color w:val="000000"/>
                <w:kern w:val="36"/>
                <w:sz w:val="22"/>
                <w:szCs w:val="22"/>
              </w:rPr>
              <w:t>Clin</w:t>
            </w:r>
            <w:proofErr w:type="spellEnd"/>
            <w:r w:rsidRPr="0016423B">
              <w:rPr>
                <w:rFonts w:ascii="ＭＳ Ｐゴシック" w:eastAsia="ＭＳ Ｐゴシック" w:hAnsi="ＭＳ Ｐゴシック" w:cs="Arial"/>
                <w:bCs/>
                <w:color w:val="000000"/>
                <w:kern w:val="36"/>
                <w:sz w:val="22"/>
                <w:szCs w:val="22"/>
              </w:rPr>
              <w:t xml:space="preserve"> Psychiatry. 2013 Apr;74(4):349-56.</w:t>
            </w:r>
          </w:p>
        </w:tc>
      </w:tr>
      <w:tr w:rsidR="00DD3514" w:rsidRPr="0016423B" w14:paraId="634C5DCE" w14:textId="77777777" w:rsidTr="00F4691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03B79529" w14:textId="5C3CA247" w:rsidR="00DD3514" w:rsidRPr="0016423B" w:rsidRDefault="00DD3514"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lastRenderedPageBreak/>
              <w:t>40</w:t>
            </w:r>
          </w:p>
          <w:p w14:paraId="34E1F9E5" w14:textId="77777777" w:rsidR="00DD3514" w:rsidRPr="0016423B" w:rsidRDefault="00DD3514" w:rsidP="001D385B">
            <w:pPr>
              <w:rPr>
                <w:rFonts w:ascii="ＭＳ Ｐゴシック" w:eastAsia="ＭＳ Ｐゴシック" w:hAnsi="ＭＳ Ｐゴシック" w:cstheme="majorHAnsi"/>
                <w:sz w:val="22"/>
                <w:szCs w:val="22"/>
              </w:rPr>
            </w:pPr>
          </w:p>
          <w:p w14:paraId="721A60EE" w14:textId="77777777" w:rsidR="00DD3514" w:rsidRPr="0016423B" w:rsidRDefault="00DD3514" w:rsidP="001D385B">
            <w:pPr>
              <w:rPr>
                <w:rFonts w:ascii="ＭＳ Ｐゴシック" w:eastAsia="ＭＳ Ｐゴシック" w:hAnsi="ＭＳ Ｐゴシック" w:cstheme="majorHAnsi"/>
                <w:sz w:val="22"/>
                <w:szCs w:val="22"/>
              </w:rPr>
            </w:pPr>
          </w:p>
        </w:tc>
        <w:tc>
          <w:tcPr>
            <w:tcW w:w="1417" w:type="dxa"/>
          </w:tcPr>
          <w:p w14:paraId="79058D23" w14:textId="29EC01D7" w:rsidR="00DD3514" w:rsidRPr="0016423B" w:rsidRDefault="00DD3514"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201</w:t>
            </w:r>
            <w:r w:rsidRPr="0016423B">
              <w:rPr>
                <w:rFonts w:ascii="ＭＳ Ｐゴシック" w:eastAsia="ＭＳ Ｐゴシック" w:hAnsi="ＭＳ Ｐゴシック" w:cstheme="majorHAnsi"/>
                <w:sz w:val="22"/>
                <w:szCs w:val="22"/>
              </w:rPr>
              <w:t>8/5/31</w:t>
            </w:r>
          </w:p>
        </w:tc>
        <w:tc>
          <w:tcPr>
            <w:tcW w:w="2977" w:type="dxa"/>
          </w:tcPr>
          <w:p w14:paraId="29A3B4A9" w14:textId="77777777"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6504603D" w14:textId="0856749D"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ＭＳ 明朝"/>
                <w:color w:val="000000"/>
                <w:sz w:val="22"/>
                <w:szCs w:val="22"/>
              </w:rPr>
              <w:t>『</w:t>
            </w:r>
            <w:r w:rsidRPr="0016423B">
              <w:rPr>
                <w:rFonts w:ascii="ＭＳ Ｐゴシック" w:eastAsia="ＭＳ Ｐゴシック" w:hAnsi="ＭＳ Ｐゴシック"/>
                <w:color w:val="000000"/>
                <w:sz w:val="22"/>
                <w:szCs w:val="22"/>
              </w:rPr>
              <w:t>RCT</w:t>
            </w:r>
            <w:r w:rsidRPr="0016423B">
              <w:rPr>
                <w:rFonts w:ascii="ＭＳ Ｐゴシック" w:eastAsia="ＭＳ Ｐゴシック" w:hAnsi="ＭＳ Ｐゴシック" w:cs="ＭＳ 明朝"/>
                <w:color w:val="000000"/>
                <w:sz w:val="22"/>
                <w:szCs w:val="22"/>
              </w:rPr>
              <w:t>の批判的吟味のチェックポイントを基礎から理解する』</w:t>
            </w:r>
          </w:p>
        </w:tc>
        <w:tc>
          <w:tcPr>
            <w:tcW w:w="5506" w:type="dxa"/>
          </w:tcPr>
          <w:p w14:paraId="77C46DDE" w14:textId="6A230BD3" w:rsidR="00DD3514" w:rsidRPr="0016423B" w:rsidRDefault="00DD3514" w:rsidP="00CC2CE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角</w:t>
            </w:r>
            <w:r w:rsidR="00FE6F9C" w:rsidRPr="0016423B">
              <w:rPr>
                <w:rFonts w:ascii="ＭＳ Ｐゴシック" w:eastAsia="ＭＳ Ｐゴシック" w:hAnsi="ＭＳ Ｐゴシック" w:cstheme="majorHAnsi" w:hint="eastAsia"/>
                <w:sz w:val="22"/>
                <w:szCs w:val="22"/>
              </w:rPr>
              <w:t xml:space="preserve">　</w:t>
            </w:r>
            <w:r w:rsidR="00DE3189" w:rsidRPr="0016423B">
              <w:rPr>
                <w:rFonts w:ascii="ＭＳ Ｐゴシック" w:eastAsia="ＭＳ Ｐゴシック" w:hAnsi="ＭＳ Ｐゴシック" w:cstheme="majorHAnsi" w:hint="eastAsia"/>
                <w:sz w:val="22"/>
                <w:szCs w:val="22"/>
              </w:rPr>
              <w:t>幸頼（滋賀医科大学</w:t>
            </w:r>
            <w:r w:rsidRPr="0016423B">
              <w:rPr>
                <w:rFonts w:ascii="ＭＳ Ｐゴシック" w:eastAsia="ＭＳ Ｐゴシック" w:hAnsi="ＭＳ Ｐゴシック" w:cstheme="majorHAnsi" w:hint="eastAsia"/>
                <w:sz w:val="22"/>
                <w:szCs w:val="22"/>
              </w:rPr>
              <w:t>）</w:t>
            </w:r>
          </w:p>
          <w:p w14:paraId="7F186A12" w14:textId="2C28D784"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w:t>
            </w:r>
            <w:r w:rsidRPr="0016423B">
              <w:rPr>
                <w:rFonts w:ascii="ＭＳ Ｐゴシック" w:eastAsia="ＭＳ Ｐゴシック" w:hAnsi="ＭＳ Ｐゴシック" w:cstheme="majorHAnsi" w:hint="eastAsia"/>
                <w:sz w:val="22"/>
                <w:szCs w:val="22"/>
              </w:rPr>
              <w:t xml:space="preserve">　</w:t>
            </w:r>
            <w:r w:rsidR="005640FD" w:rsidRPr="0016423B">
              <w:rPr>
                <w:rFonts w:ascii="ＭＳ Ｐゴシック" w:eastAsia="ＭＳ Ｐゴシック" w:hAnsi="ＭＳ Ｐゴシック" w:cstheme="majorHAnsi" w:hint="eastAsia"/>
                <w:sz w:val="22"/>
                <w:szCs w:val="22"/>
              </w:rPr>
              <w:t>抑うつ状態の</w:t>
            </w:r>
            <w:r w:rsidRPr="0016423B">
              <w:rPr>
                <w:rFonts w:ascii="ＭＳ Ｐゴシック" w:eastAsia="ＭＳ Ｐゴシック" w:hAnsi="ＭＳ Ｐゴシック" w:cstheme="majorHAnsi" w:hint="eastAsia"/>
                <w:sz w:val="22"/>
                <w:szCs w:val="22"/>
              </w:rPr>
              <w:t>自己免疫性疾患患者において</w:t>
            </w:r>
          </w:p>
          <w:p w14:paraId="66AA22E8" w14:textId="173B9F59"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w:t>
            </w:r>
            <w:r w:rsidRPr="0016423B">
              <w:rPr>
                <w:rFonts w:ascii="ＭＳ Ｐゴシック" w:eastAsia="ＭＳ Ｐゴシック" w:hAnsi="ＭＳ Ｐゴシック" w:cstheme="majorHAnsi" w:hint="eastAsia"/>
                <w:sz w:val="22"/>
                <w:szCs w:val="22"/>
              </w:rPr>
              <w:t xml:space="preserve">　抗うつ薬を</w:t>
            </w:r>
            <w:r w:rsidR="005640FD" w:rsidRPr="0016423B">
              <w:rPr>
                <w:rFonts w:ascii="ＭＳ Ｐゴシック" w:eastAsia="ＭＳ Ｐゴシック" w:hAnsi="ＭＳ Ｐゴシック" w:cstheme="majorHAnsi" w:hint="eastAsia"/>
                <w:sz w:val="22"/>
                <w:szCs w:val="22"/>
              </w:rPr>
              <w:t>投与する</w:t>
            </w:r>
            <w:r w:rsidRPr="0016423B">
              <w:rPr>
                <w:rFonts w:ascii="ＭＳ Ｐゴシック" w:eastAsia="ＭＳ Ｐゴシック" w:hAnsi="ＭＳ Ｐゴシック" w:cstheme="majorHAnsi" w:hint="eastAsia"/>
                <w:sz w:val="22"/>
                <w:szCs w:val="22"/>
              </w:rPr>
              <w:t>ことは</w:t>
            </w:r>
          </w:p>
          <w:p w14:paraId="280A0D8D" w14:textId="77777777"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投与しない場合と比較して</w:t>
            </w:r>
          </w:p>
          <w:p w14:paraId="34A70548" w14:textId="77777777"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抑うつ指標は改善するか</w:t>
            </w:r>
          </w:p>
          <w:p w14:paraId="068268A3" w14:textId="77777777"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165E2CE1" w14:textId="77777777"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Paroxetine versus amitriptyline for treatment of depression associated with rheumatoid arthritis: a randomized, double blind, parallel group study.</w:t>
            </w:r>
          </w:p>
          <w:p w14:paraId="73ECECFB" w14:textId="273604B5" w:rsidR="00DD3514" w:rsidRPr="0016423B" w:rsidRDefault="00DD3514"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J</w:t>
            </w:r>
            <w:r w:rsidRPr="0016423B">
              <w:rPr>
                <w:rFonts w:ascii="ＭＳ Ｐゴシック" w:eastAsia="ＭＳ Ｐゴシック" w:hAnsi="ＭＳ Ｐゴシック" w:cstheme="majorHAnsi" w:hint="eastAsia"/>
                <w:sz w:val="22"/>
                <w:szCs w:val="22"/>
              </w:rPr>
              <w:t xml:space="preserve"> </w:t>
            </w:r>
            <w:proofErr w:type="spellStart"/>
            <w:r w:rsidRPr="0016423B">
              <w:rPr>
                <w:rFonts w:ascii="ＭＳ Ｐゴシック" w:eastAsia="ＭＳ Ｐゴシック" w:hAnsi="ＭＳ Ｐゴシック" w:cstheme="majorHAnsi"/>
                <w:sz w:val="22"/>
                <w:szCs w:val="22"/>
              </w:rPr>
              <w:t>R</w:t>
            </w:r>
            <w:r w:rsidR="005640FD" w:rsidRPr="0016423B">
              <w:rPr>
                <w:rFonts w:ascii="ＭＳ Ｐゴシック" w:eastAsia="ＭＳ Ｐゴシック" w:hAnsi="ＭＳ Ｐゴシック" w:cstheme="majorHAnsi"/>
                <w:sz w:val="22"/>
                <w:szCs w:val="22"/>
              </w:rPr>
              <w:t>heumatol</w:t>
            </w:r>
            <w:proofErr w:type="spellEnd"/>
            <w:r w:rsidR="005640FD" w:rsidRPr="0016423B">
              <w:rPr>
                <w:rFonts w:ascii="ＭＳ Ｐゴシック" w:eastAsia="ＭＳ Ｐゴシック" w:hAnsi="ＭＳ Ｐゴシック" w:cstheme="majorHAnsi"/>
                <w:sz w:val="22"/>
                <w:szCs w:val="22"/>
              </w:rPr>
              <w:t>. 2000 Dec;27(12):2791-7</w:t>
            </w:r>
          </w:p>
        </w:tc>
      </w:tr>
      <w:tr w:rsidR="00DE3189" w:rsidRPr="0016423B" w14:paraId="1825933B" w14:textId="77777777" w:rsidTr="00F4691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32CB62E6" w14:textId="131B6685" w:rsidR="00DE3189" w:rsidRPr="0016423B" w:rsidRDefault="00DE3189"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41</w:t>
            </w:r>
          </w:p>
        </w:tc>
        <w:tc>
          <w:tcPr>
            <w:tcW w:w="1417" w:type="dxa"/>
          </w:tcPr>
          <w:p w14:paraId="3F9DE207" w14:textId="7CA090E0" w:rsidR="00DE3189" w:rsidRPr="0016423B" w:rsidRDefault="00DE3189"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2018</w:t>
            </w:r>
            <w:r w:rsidRPr="0016423B">
              <w:rPr>
                <w:rFonts w:ascii="ＭＳ Ｐゴシック" w:eastAsia="ＭＳ Ｐゴシック" w:hAnsi="ＭＳ Ｐゴシック" w:cstheme="majorHAnsi"/>
                <w:sz w:val="22"/>
                <w:szCs w:val="22"/>
              </w:rPr>
              <w:t>/7/19</w:t>
            </w:r>
          </w:p>
        </w:tc>
        <w:tc>
          <w:tcPr>
            <w:tcW w:w="2977" w:type="dxa"/>
          </w:tcPr>
          <w:p w14:paraId="26F50388" w14:textId="0209BCCA" w:rsidR="00DE3189" w:rsidRPr="0016423B" w:rsidRDefault="00DE3189" w:rsidP="00DD3514">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松田</w:t>
            </w:r>
            <w:r w:rsidR="00FE6F9C"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hint="eastAsia"/>
                <w:sz w:val="22"/>
                <w:szCs w:val="22"/>
              </w:rPr>
              <w:t>崇之（京都大学）</w:t>
            </w:r>
          </w:p>
        </w:tc>
        <w:tc>
          <w:tcPr>
            <w:tcW w:w="5506" w:type="dxa"/>
          </w:tcPr>
          <w:p w14:paraId="34388A06" w14:textId="77777777" w:rsidR="00DE3189" w:rsidRPr="0016423B" w:rsidRDefault="00DE3189"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20953BD8" w14:textId="3C031DE2" w:rsidR="00DE3189" w:rsidRPr="0016423B" w:rsidRDefault="00DE3189"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ＭＳ 明朝"/>
                <w:color w:val="000000"/>
                <w:sz w:val="22"/>
                <w:szCs w:val="22"/>
              </w:rPr>
              <w:t>『</w:t>
            </w:r>
            <w:proofErr w:type="spellStart"/>
            <w:r w:rsidRPr="0016423B">
              <w:rPr>
                <w:rFonts w:ascii="ＭＳ Ｐゴシック" w:eastAsia="ＭＳ Ｐゴシック" w:hAnsi="ＭＳ Ｐゴシック"/>
                <w:color w:val="000000"/>
                <w:sz w:val="22"/>
                <w:szCs w:val="22"/>
              </w:rPr>
              <w:t>MeSH</w:t>
            </w:r>
            <w:proofErr w:type="spellEnd"/>
            <w:r w:rsidRPr="0016423B">
              <w:rPr>
                <w:rFonts w:ascii="ＭＳ Ｐゴシック" w:eastAsia="ＭＳ Ｐゴシック" w:hAnsi="ＭＳ Ｐゴシック" w:hint="eastAsia"/>
                <w:color w:val="000000"/>
                <w:sz w:val="22"/>
                <w:szCs w:val="22"/>
              </w:rPr>
              <w:t>と</w:t>
            </w:r>
            <w:r w:rsidRPr="0016423B">
              <w:rPr>
                <w:rFonts w:ascii="ＭＳ Ｐゴシック" w:eastAsia="ＭＳ Ｐゴシック" w:hAnsi="ＭＳ Ｐゴシック"/>
                <w:color w:val="000000"/>
                <w:sz w:val="22"/>
                <w:szCs w:val="22"/>
              </w:rPr>
              <w:t>Clinical Queries</w:t>
            </w:r>
            <w:r w:rsidRPr="0016423B">
              <w:rPr>
                <w:rFonts w:ascii="ＭＳ Ｐゴシック" w:eastAsia="ＭＳ Ｐゴシック" w:hAnsi="ＭＳ Ｐゴシック" w:hint="eastAsia"/>
                <w:color w:val="000000"/>
                <w:sz w:val="22"/>
                <w:szCs w:val="22"/>
              </w:rPr>
              <w:t>を使って要領よく</w:t>
            </w:r>
            <w:r w:rsidRPr="0016423B">
              <w:rPr>
                <w:rFonts w:ascii="ＭＳ Ｐゴシック" w:eastAsia="ＭＳ Ｐゴシック" w:hAnsi="ＭＳ Ｐゴシック"/>
                <w:color w:val="000000"/>
                <w:sz w:val="22"/>
                <w:szCs w:val="22"/>
              </w:rPr>
              <w:t>PubMed</w:t>
            </w:r>
            <w:r w:rsidRPr="0016423B">
              <w:rPr>
                <w:rFonts w:ascii="ＭＳ Ｐゴシック" w:eastAsia="ＭＳ Ｐゴシック" w:hAnsi="ＭＳ Ｐゴシック" w:hint="eastAsia"/>
                <w:color w:val="000000"/>
                <w:sz w:val="22"/>
                <w:szCs w:val="22"/>
              </w:rPr>
              <w:t>検索しよう</w:t>
            </w:r>
            <w:r w:rsidRPr="0016423B">
              <w:rPr>
                <w:rFonts w:ascii="ＭＳ Ｐゴシック" w:eastAsia="ＭＳ Ｐゴシック" w:hAnsi="ＭＳ Ｐゴシック" w:cs="ＭＳ 明朝"/>
                <w:color w:val="000000"/>
                <w:sz w:val="22"/>
                <w:szCs w:val="22"/>
              </w:rPr>
              <w:t>』</w:t>
            </w:r>
          </w:p>
        </w:tc>
      </w:tr>
      <w:tr w:rsidR="00DE3189" w:rsidRPr="0016423B" w14:paraId="07779F00" w14:textId="77777777" w:rsidTr="00F4691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49003C1B" w14:textId="1D38B38A" w:rsidR="00DE3189" w:rsidRPr="0016423B" w:rsidRDefault="00DE3189" w:rsidP="001D385B">
            <w:pPr>
              <w:rPr>
                <w:rFonts w:ascii="ＭＳ Ｐゴシック" w:eastAsia="ＭＳ Ｐゴシック" w:hAnsi="ＭＳ Ｐゴシック" w:cstheme="majorHAnsi"/>
                <w:b w:val="0"/>
                <w:sz w:val="22"/>
                <w:szCs w:val="22"/>
              </w:rPr>
            </w:pPr>
            <w:r w:rsidRPr="0016423B">
              <w:rPr>
                <w:rFonts w:ascii="ＭＳ Ｐゴシック" w:eastAsia="ＭＳ Ｐゴシック" w:hAnsi="ＭＳ Ｐゴシック" w:cstheme="majorHAnsi"/>
                <w:b w:val="0"/>
                <w:sz w:val="22"/>
                <w:szCs w:val="22"/>
              </w:rPr>
              <w:t>42</w:t>
            </w:r>
          </w:p>
        </w:tc>
        <w:tc>
          <w:tcPr>
            <w:tcW w:w="1417" w:type="dxa"/>
          </w:tcPr>
          <w:p w14:paraId="290EB5C5" w14:textId="4A5520CB" w:rsidR="00DE3189" w:rsidRPr="0016423B" w:rsidRDefault="00DE3189"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2018/9/27</w:t>
            </w:r>
          </w:p>
        </w:tc>
        <w:tc>
          <w:tcPr>
            <w:tcW w:w="2977" w:type="dxa"/>
          </w:tcPr>
          <w:p w14:paraId="346017DD" w14:textId="66894EEC" w:rsidR="00DE3189" w:rsidRPr="0016423B" w:rsidRDefault="00DE3189" w:rsidP="00DD3514">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坂野</w:t>
            </w:r>
            <w:r w:rsidR="00FE6F9C"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泰子（京都大学）</w:t>
            </w:r>
          </w:p>
        </w:tc>
        <w:tc>
          <w:tcPr>
            <w:tcW w:w="5506" w:type="dxa"/>
          </w:tcPr>
          <w:p w14:paraId="5E9E3926" w14:textId="3BDAF106" w:rsidR="00DE3189" w:rsidRPr="0016423B" w:rsidRDefault="00DE3189" w:rsidP="00CC2CE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松田</w:t>
            </w:r>
            <w:r w:rsidR="00FE6F9C"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崇之（京都大学）</w:t>
            </w:r>
          </w:p>
          <w:p w14:paraId="0CB8778C" w14:textId="5B1EF798" w:rsidR="00DE3189" w:rsidRPr="0016423B" w:rsidRDefault="00DE3189" w:rsidP="00DE318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P:　 服薬コンプライアンス不良の</w:t>
            </w:r>
            <w:r w:rsidR="00FE6F9C" w:rsidRPr="0016423B">
              <w:rPr>
                <w:rFonts w:ascii="ＭＳ Ｐゴシック" w:eastAsia="ＭＳ Ｐゴシック" w:hAnsi="ＭＳ Ｐゴシック" w:cstheme="majorHAnsi" w:hint="eastAsia"/>
                <w:sz w:val="22"/>
                <w:szCs w:val="22"/>
              </w:rPr>
              <w:t>統合失調症</w:t>
            </w:r>
            <w:r w:rsidRPr="0016423B">
              <w:rPr>
                <w:rFonts w:ascii="ＭＳ Ｐゴシック" w:eastAsia="ＭＳ Ｐゴシック" w:hAnsi="ＭＳ Ｐゴシック" w:cstheme="majorHAnsi"/>
                <w:sz w:val="22"/>
                <w:szCs w:val="22"/>
              </w:rPr>
              <w:t>患者において</w:t>
            </w:r>
          </w:p>
          <w:p w14:paraId="1BCEDBED" w14:textId="78E852E2" w:rsidR="00DE3189" w:rsidRPr="0016423B" w:rsidRDefault="00DE3189" w:rsidP="00DE318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E:　 LAIを使うことは</w:t>
            </w:r>
          </w:p>
          <w:p w14:paraId="69D7D110" w14:textId="7FE7F03B" w:rsidR="00DE3189" w:rsidRPr="0016423B" w:rsidRDefault="00DE3189" w:rsidP="00DE318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　 内服薬と比較して</w:t>
            </w:r>
          </w:p>
          <w:p w14:paraId="77033CAB" w14:textId="0F00E221" w:rsidR="00DE3189" w:rsidRPr="0016423B" w:rsidRDefault="00DE3189" w:rsidP="00DE318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　 脱落者が少ないだろうか</w:t>
            </w:r>
          </w:p>
          <w:p w14:paraId="2FEFBBF2" w14:textId="77777777" w:rsidR="00DE3189" w:rsidRPr="0016423B" w:rsidRDefault="00DE3189" w:rsidP="00DE3189">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p>
          <w:p w14:paraId="75767E8F" w14:textId="77777777" w:rsidR="00DE3189" w:rsidRPr="0016423B" w:rsidRDefault="00DE3189" w:rsidP="00593102">
            <w:pPr>
              <w:pStyle w:val="1"/>
              <w:spacing w:before="120" w:beforeAutospacing="0" w:after="120" w:afterAutospacing="0" w:line="300" w:lineRule="atLeast"/>
              <w:outlineLvl w:val="0"/>
              <w:cnfStyle w:val="000000000000" w:firstRow="0" w:lastRow="0" w:firstColumn="0" w:lastColumn="0" w:oddVBand="0" w:evenVBand="0" w:oddHBand="0" w:evenHBand="0" w:firstRowFirstColumn="0" w:firstRowLastColumn="0" w:lastRowFirstColumn="0" w:lastRowLastColumn="0"/>
              <w:rPr>
                <w:rFonts w:cstheme="majorHAnsi"/>
                <w:b w:val="0"/>
                <w:color w:val="000000"/>
                <w:sz w:val="22"/>
                <w:szCs w:val="22"/>
              </w:rPr>
            </w:pPr>
            <w:r w:rsidRPr="0016423B">
              <w:rPr>
                <w:rFonts w:cstheme="majorHAnsi"/>
                <w:b w:val="0"/>
                <w:color w:val="000000"/>
                <w:sz w:val="22"/>
                <w:szCs w:val="22"/>
              </w:rPr>
              <w:t>Safety and tolerability of long-acting injectable versus oral antipsychotics: A meta-analysis of randomized controlled studies comparing the same antipsychotics.</w:t>
            </w:r>
          </w:p>
          <w:p w14:paraId="65805632" w14:textId="7ECBA8F1" w:rsidR="00593102" w:rsidRPr="0016423B" w:rsidRDefault="00593102" w:rsidP="00593102">
            <w:pPr>
              <w:pStyle w:val="1"/>
              <w:spacing w:before="120" w:beforeAutospacing="0" w:after="120" w:afterAutospacing="0" w:line="300" w:lineRule="atLeast"/>
              <w:outlineLvl w:val="0"/>
              <w:cnfStyle w:val="000000000000" w:firstRow="0" w:lastRow="0" w:firstColumn="0" w:lastColumn="0" w:oddVBand="0" w:evenVBand="0" w:oddHBand="0" w:evenHBand="0" w:firstRowFirstColumn="0" w:firstRowLastColumn="0" w:lastRowFirstColumn="0" w:lastRowLastColumn="0"/>
              <w:rPr>
                <w:rFonts w:cstheme="majorHAnsi"/>
                <w:b w:val="0"/>
                <w:color w:val="000000"/>
                <w:sz w:val="22"/>
                <w:szCs w:val="22"/>
              </w:rPr>
            </w:pPr>
            <w:proofErr w:type="spellStart"/>
            <w:r w:rsidRPr="0016423B">
              <w:rPr>
                <w:rFonts w:cstheme="majorHAnsi"/>
                <w:b w:val="0"/>
                <w:color w:val="000000"/>
                <w:sz w:val="22"/>
                <w:szCs w:val="22"/>
              </w:rPr>
              <w:t>Schizophr</w:t>
            </w:r>
            <w:proofErr w:type="spellEnd"/>
            <w:r w:rsidRPr="0016423B">
              <w:rPr>
                <w:rFonts w:cstheme="majorHAnsi"/>
                <w:b w:val="0"/>
                <w:color w:val="000000"/>
                <w:sz w:val="22"/>
                <w:szCs w:val="22"/>
              </w:rPr>
              <w:t xml:space="preserve"> Res.2016 Oct;176(2-3):220-230</w:t>
            </w:r>
          </w:p>
        </w:tc>
      </w:tr>
      <w:tr w:rsidR="005677E9" w:rsidRPr="0016423B" w14:paraId="5646AB58" w14:textId="77777777" w:rsidTr="00F4691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2E14641B" w14:textId="502279D4" w:rsidR="005677E9" w:rsidRPr="0016423B" w:rsidRDefault="005677E9"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4</w:t>
            </w:r>
            <w:r w:rsidRPr="0016423B">
              <w:rPr>
                <w:rFonts w:ascii="ＭＳ Ｐゴシック" w:eastAsia="ＭＳ Ｐゴシック" w:hAnsi="ＭＳ Ｐゴシック" w:cstheme="majorHAnsi"/>
                <w:sz w:val="22"/>
                <w:szCs w:val="22"/>
              </w:rPr>
              <w:t>3</w:t>
            </w:r>
          </w:p>
        </w:tc>
        <w:tc>
          <w:tcPr>
            <w:tcW w:w="1417" w:type="dxa"/>
          </w:tcPr>
          <w:p w14:paraId="5F511BE6" w14:textId="514E1631" w:rsidR="005677E9" w:rsidRPr="0016423B" w:rsidRDefault="005677E9"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w:t>
            </w:r>
            <w:r w:rsidRPr="0016423B">
              <w:rPr>
                <w:rFonts w:ascii="ＭＳ Ｐゴシック" w:eastAsia="ＭＳ Ｐゴシック" w:hAnsi="ＭＳ Ｐゴシック" w:cstheme="majorHAnsi"/>
                <w:sz w:val="22"/>
                <w:szCs w:val="22"/>
              </w:rPr>
              <w:t>018/11/22</w:t>
            </w:r>
          </w:p>
        </w:tc>
        <w:tc>
          <w:tcPr>
            <w:tcW w:w="2977" w:type="dxa"/>
          </w:tcPr>
          <w:p w14:paraId="5FCF7137" w14:textId="77777777"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45A83A52" w14:textId="0E13F66F"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szCs w:val="22"/>
              </w:rPr>
            </w:pPr>
            <w:r w:rsidRPr="0016423B">
              <w:rPr>
                <w:rFonts w:ascii="ＭＳ Ｐゴシック" w:eastAsia="ＭＳ Ｐゴシック" w:hAnsi="ＭＳ Ｐゴシック" w:cs="ＭＳ 明朝"/>
                <w:color w:val="000000"/>
                <w:sz w:val="22"/>
                <w:szCs w:val="22"/>
              </w:rPr>
              <w:t>『</w:t>
            </w:r>
            <w:r w:rsidR="0018561A" w:rsidRPr="0016423B">
              <w:rPr>
                <w:rFonts w:ascii="ＭＳ Ｐゴシック" w:eastAsia="ＭＳ Ｐゴシック" w:hAnsi="ＭＳ Ｐゴシック"/>
                <w:color w:val="000000"/>
                <w:sz w:val="22"/>
                <w:szCs w:val="22"/>
              </w:rPr>
              <w:t>古川先生の論文を批判的吟味しながらRCTのチェックポイントを基礎から理解しよう</w:t>
            </w:r>
            <w:r w:rsidRPr="0016423B">
              <w:rPr>
                <w:rFonts w:ascii="ＭＳ Ｐゴシック" w:eastAsia="ＭＳ Ｐゴシック" w:hAnsi="ＭＳ Ｐゴシック" w:cs="ＭＳ 明朝"/>
                <w:color w:val="000000"/>
                <w:sz w:val="22"/>
                <w:szCs w:val="22"/>
              </w:rPr>
              <w:t>』</w:t>
            </w:r>
          </w:p>
        </w:tc>
        <w:tc>
          <w:tcPr>
            <w:tcW w:w="5506" w:type="dxa"/>
          </w:tcPr>
          <w:p w14:paraId="23F4A747" w14:textId="77777777" w:rsidR="005677E9" w:rsidRPr="0016423B" w:rsidRDefault="005677E9" w:rsidP="00CC2CED">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坂野</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泰子（京都大学）</w:t>
            </w:r>
          </w:p>
          <w:p w14:paraId="7BC22269" w14:textId="3A05ADCC"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Pr="0016423B">
              <w:rPr>
                <w:rFonts w:ascii="ＭＳ Ｐゴシック" w:eastAsia="ＭＳ Ｐゴシック" w:hAnsi="ＭＳ Ｐゴシック" w:hint="eastAsia"/>
                <w:sz w:val="22"/>
              </w:rPr>
              <w:t>双極性障害・うつ病エピソードの患者において</w:t>
            </w:r>
          </w:p>
          <w:p w14:paraId="61AF0B41" w14:textId="4CFB9C0F"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sidRPr="0016423B">
              <w:rPr>
                <w:rFonts w:ascii="ＭＳ Ｐゴシック" w:eastAsia="ＭＳ Ｐゴシック" w:hAnsi="ＭＳ Ｐゴシック"/>
                <w:sz w:val="22"/>
              </w:rPr>
              <w:t>ECT</w:t>
            </w:r>
            <w:r w:rsidRPr="0016423B">
              <w:rPr>
                <w:rFonts w:ascii="ＭＳ Ｐゴシック" w:eastAsia="ＭＳ Ｐゴシック" w:hAnsi="ＭＳ Ｐゴシック" w:hint="eastAsia"/>
                <w:sz w:val="22"/>
              </w:rPr>
              <w:t>は</w:t>
            </w:r>
          </w:p>
          <w:p w14:paraId="134FB939" w14:textId="6BF8EAEF"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hint="eastAsia"/>
                <w:sz w:val="22"/>
              </w:rPr>
              <w:t>薬物療法と比較して</w:t>
            </w:r>
          </w:p>
          <w:p w14:paraId="45653528" w14:textId="181BD569"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hint="eastAsia"/>
                <w:sz w:val="22"/>
              </w:rPr>
              <w:t>うつ病エピソード改善に効果があるだろうか</w:t>
            </w:r>
          </w:p>
          <w:p w14:paraId="7ED6D1AA" w14:textId="77777777"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rPr>
            </w:pPr>
          </w:p>
          <w:p w14:paraId="4DFE872F" w14:textId="77777777"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rPr>
            </w:pPr>
            <w:r w:rsidRPr="0016423B">
              <w:rPr>
                <w:rFonts w:ascii="ＭＳ Ｐゴシック" w:eastAsia="ＭＳ Ｐゴシック" w:hAnsi="ＭＳ Ｐゴシック" w:cstheme="majorHAnsi"/>
              </w:rPr>
              <w:t xml:space="preserve">Treatment-Resistant Bipolar Depression: A Randomized Controlled Trial of Electroconvulsive Therapy Versus Algorithm-Based Pharmacological </w:t>
            </w:r>
            <w:r w:rsidRPr="0016423B">
              <w:rPr>
                <w:rFonts w:ascii="ＭＳ Ｐゴシック" w:eastAsia="ＭＳ Ｐゴシック" w:hAnsi="ＭＳ Ｐゴシック" w:cstheme="majorHAnsi"/>
              </w:rPr>
              <w:lastRenderedPageBreak/>
              <w:t>Treatment</w:t>
            </w:r>
          </w:p>
          <w:p w14:paraId="61D2279D" w14:textId="5649A11C" w:rsidR="005677E9" w:rsidRPr="0016423B" w:rsidRDefault="005677E9" w:rsidP="005677E9">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Am J Psychiatry. 2015 Jan;172(1):41-51</w:t>
            </w:r>
          </w:p>
        </w:tc>
      </w:tr>
      <w:tr w:rsidR="00BF6EA6" w:rsidRPr="0016423B" w14:paraId="1BD65A61" w14:textId="77777777" w:rsidTr="00F4691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10B9799E" w14:textId="4218241E" w:rsidR="00BF6EA6" w:rsidRPr="0016423B" w:rsidRDefault="00BF6EA6"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lastRenderedPageBreak/>
              <w:t>4</w:t>
            </w:r>
            <w:r w:rsidRPr="0016423B">
              <w:rPr>
                <w:rFonts w:ascii="ＭＳ Ｐゴシック" w:eastAsia="ＭＳ Ｐゴシック" w:hAnsi="ＭＳ Ｐゴシック" w:cstheme="majorHAnsi"/>
                <w:sz w:val="22"/>
                <w:szCs w:val="22"/>
              </w:rPr>
              <w:t>4</w:t>
            </w:r>
          </w:p>
        </w:tc>
        <w:tc>
          <w:tcPr>
            <w:tcW w:w="1417" w:type="dxa"/>
          </w:tcPr>
          <w:p w14:paraId="367B507B" w14:textId="4D0105A8" w:rsidR="00BF6EA6" w:rsidRPr="0016423B" w:rsidRDefault="00BF6EA6"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w:t>
            </w:r>
            <w:r w:rsidRPr="0016423B">
              <w:rPr>
                <w:rFonts w:ascii="ＭＳ Ｐゴシック" w:eastAsia="ＭＳ Ｐゴシック" w:hAnsi="ＭＳ Ｐゴシック" w:cstheme="majorHAnsi"/>
                <w:sz w:val="22"/>
                <w:szCs w:val="22"/>
              </w:rPr>
              <w:t>019/1/17</w:t>
            </w:r>
          </w:p>
        </w:tc>
        <w:tc>
          <w:tcPr>
            <w:tcW w:w="2977" w:type="dxa"/>
          </w:tcPr>
          <w:p w14:paraId="33CB4D5C" w14:textId="2F5A546E" w:rsidR="00BF6EA6" w:rsidRPr="0016423B" w:rsidRDefault="00BF6EA6" w:rsidP="00BF6EA6">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西嶋</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hint="eastAsia"/>
                <w:sz w:val="22"/>
                <w:szCs w:val="22"/>
              </w:rPr>
              <w:t>佑太朗（京都大学）</w:t>
            </w:r>
          </w:p>
        </w:tc>
        <w:tc>
          <w:tcPr>
            <w:tcW w:w="5506" w:type="dxa"/>
          </w:tcPr>
          <w:p w14:paraId="30539427" w14:textId="77777777" w:rsidR="00BF6EA6" w:rsidRPr="0016423B" w:rsidRDefault="00BF6EA6" w:rsidP="00BF6EA6">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196391A0" w14:textId="11677111" w:rsidR="00BF6EA6" w:rsidRPr="0016423B" w:rsidRDefault="00BF6EA6" w:rsidP="00BF6EA6">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ＭＳ 明朝"/>
                <w:color w:val="000000"/>
                <w:sz w:val="22"/>
                <w:szCs w:val="22"/>
              </w:rPr>
              <w:t>『</w:t>
            </w:r>
            <w:r w:rsidRPr="0016423B">
              <w:rPr>
                <w:rFonts w:ascii="ＭＳ Ｐゴシック" w:eastAsia="ＭＳ Ｐゴシック" w:hAnsi="ＭＳ Ｐゴシック" w:cs="ＭＳ 明朝" w:hint="eastAsia"/>
                <w:color w:val="000000"/>
                <w:sz w:val="22"/>
                <w:szCs w:val="22"/>
              </w:rPr>
              <w:t>システマティックレビュー</w:t>
            </w:r>
            <w:r w:rsidRPr="0016423B">
              <w:rPr>
                <w:rFonts w:ascii="ＭＳ Ｐゴシック" w:eastAsia="ＭＳ Ｐゴシック" w:hAnsi="ＭＳ Ｐゴシック" w:cs="ＭＳ 明朝"/>
                <w:color w:val="000000"/>
                <w:sz w:val="22"/>
                <w:szCs w:val="22"/>
              </w:rPr>
              <w:t>の批判的吟味のチェックポイントを基礎から理解する』</w:t>
            </w:r>
          </w:p>
        </w:tc>
      </w:tr>
      <w:tr w:rsidR="006910F3" w:rsidRPr="0016423B" w14:paraId="2359DBF2" w14:textId="77777777" w:rsidTr="00F4691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39C3DCF1" w14:textId="43041FDD" w:rsidR="006910F3" w:rsidRPr="0016423B" w:rsidRDefault="006910F3"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4</w:t>
            </w:r>
            <w:r w:rsidRPr="0016423B">
              <w:rPr>
                <w:rFonts w:ascii="ＭＳ Ｐゴシック" w:eastAsia="ＭＳ Ｐゴシック" w:hAnsi="ＭＳ Ｐゴシック" w:cstheme="majorHAnsi"/>
                <w:sz w:val="22"/>
                <w:szCs w:val="22"/>
              </w:rPr>
              <w:t>5</w:t>
            </w:r>
          </w:p>
        </w:tc>
        <w:tc>
          <w:tcPr>
            <w:tcW w:w="1417" w:type="dxa"/>
          </w:tcPr>
          <w:p w14:paraId="29FFE32B" w14:textId="7912CFD7" w:rsidR="006910F3" w:rsidRPr="0016423B" w:rsidRDefault="006910F3"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w:t>
            </w:r>
            <w:r w:rsidRPr="0016423B">
              <w:rPr>
                <w:rFonts w:ascii="ＭＳ Ｐゴシック" w:eastAsia="ＭＳ Ｐゴシック" w:hAnsi="ＭＳ Ｐゴシック" w:cstheme="majorHAnsi"/>
                <w:sz w:val="22"/>
                <w:szCs w:val="22"/>
              </w:rPr>
              <w:t>019/3/28</w:t>
            </w:r>
          </w:p>
        </w:tc>
        <w:tc>
          <w:tcPr>
            <w:tcW w:w="2977" w:type="dxa"/>
          </w:tcPr>
          <w:p w14:paraId="768CD145" w14:textId="77777777" w:rsidR="006910F3" w:rsidRPr="0016423B" w:rsidRDefault="006910F3" w:rsidP="006910F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西嶋</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hint="eastAsia"/>
                <w:sz w:val="22"/>
                <w:szCs w:val="22"/>
              </w:rPr>
              <w:t>佑太朗（京都大学）</w:t>
            </w:r>
          </w:p>
          <w:p w14:paraId="1A8632E9" w14:textId="1D528871" w:rsidR="006910F3" w:rsidRPr="0016423B" w:rsidRDefault="006910F3" w:rsidP="006910F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Pr="0016423B">
              <w:rPr>
                <w:rFonts w:ascii="ＭＳ Ｐゴシック" w:eastAsia="ＭＳ Ｐゴシック" w:hAnsi="ＭＳ Ｐゴシック" w:cstheme="majorHAnsi" w:hint="eastAsia"/>
                <w:sz w:val="22"/>
                <w:szCs w:val="22"/>
              </w:rPr>
              <w:t>クロザピンの効果が限定的である治療抵抗性統合失調症患者において</w:t>
            </w:r>
          </w:p>
          <w:p w14:paraId="295BE44C" w14:textId="43987103" w:rsidR="006910F3" w:rsidRPr="0016423B" w:rsidRDefault="006910F3" w:rsidP="006910F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sidRPr="0016423B">
              <w:rPr>
                <w:rFonts w:ascii="ＭＳ Ｐゴシック" w:eastAsia="ＭＳ Ｐゴシック" w:hAnsi="ＭＳ Ｐゴシック" w:cstheme="majorHAnsi" w:hint="eastAsia"/>
                <w:sz w:val="22"/>
                <w:szCs w:val="22"/>
              </w:rPr>
              <w:t>クロザピンと他の抗精神病薬の併用療法は</w:t>
            </w:r>
          </w:p>
          <w:p w14:paraId="4551EE4F" w14:textId="3687FFB8" w:rsidR="006910F3" w:rsidRPr="0016423B" w:rsidRDefault="006910F3" w:rsidP="006910F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hint="eastAsia"/>
                <w:sz w:val="22"/>
                <w:szCs w:val="22"/>
              </w:rPr>
              <w:t>クロザピン単剤療法と比較して</w:t>
            </w:r>
          </w:p>
          <w:p w14:paraId="7DDEF6C8" w14:textId="77777777" w:rsidR="006910F3" w:rsidRPr="0016423B" w:rsidRDefault="006910F3" w:rsidP="006910F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hint="eastAsia"/>
                <w:sz w:val="22"/>
                <w:szCs w:val="22"/>
              </w:rPr>
              <w:t>陽性症状や陰性症状の改善に効果があるか</w:t>
            </w:r>
          </w:p>
          <w:p w14:paraId="5460E66E" w14:textId="77777777" w:rsidR="006910F3" w:rsidRPr="0016423B" w:rsidRDefault="006910F3" w:rsidP="006910F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45A04CB4" w14:textId="77777777" w:rsidR="006910F3" w:rsidRPr="0016423B" w:rsidRDefault="006910F3" w:rsidP="006910F3">
            <w:pPr>
              <w:pStyle w:val="1"/>
              <w:spacing w:before="120" w:beforeAutospacing="0" w:after="120" w:afterAutospacing="0" w:line="300" w:lineRule="atLeast"/>
              <w:outlineLvl w:val="0"/>
              <w:cnfStyle w:val="000000100000" w:firstRow="0" w:lastRow="0" w:firstColumn="0" w:lastColumn="0" w:oddVBand="0" w:evenVBand="0" w:oddHBand="1" w:evenHBand="0" w:firstRowFirstColumn="0" w:firstRowLastColumn="0" w:lastRowFirstColumn="0" w:lastRowLastColumn="0"/>
              <w:rPr>
                <w:rFonts w:cs="Arial"/>
                <w:b w:val="0"/>
                <w:color w:val="000000"/>
                <w:sz w:val="22"/>
                <w:szCs w:val="22"/>
              </w:rPr>
            </w:pPr>
            <w:r w:rsidRPr="0016423B">
              <w:rPr>
                <w:rFonts w:cs="Arial"/>
                <w:b w:val="0"/>
                <w:color w:val="000000"/>
                <w:sz w:val="22"/>
                <w:szCs w:val="22"/>
              </w:rPr>
              <w:t>Adjunctive second-generation antipsychotics for specific symptom domains of schizophrenia resistant to clozapine: A meta-analysis.</w:t>
            </w:r>
          </w:p>
          <w:p w14:paraId="58BAA563" w14:textId="76B88AC6" w:rsidR="006910F3" w:rsidRPr="0016423B" w:rsidRDefault="006910F3" w:rsidP="006910F3">
            <w:pPr>
              <w:pStyle w:val="1"/>
              <w:spacing w:before="120" w:beforeAutospacing="0" w:after="120" w:afterAutospacing="0" w:line="300" w:lineRule="atLeast"/>
              <w:outlineLvl w:val="0"/>
              <w:cnfStyle w:val="000000100000" w:firstRow="0" w:lastRow="0" w:firstColumn="0" w:lastColumn="0" w:oddVBand="0" w:evenVBand="0" w:oddHBand="1" w:evenHBand="0" w:firstRowFirstColumn="0" w:firstRowLastColumn="0" w:lastRowFirstColumn="0" w:lastRowLastColumn="0"/>
              <w:rPr>
                <w:rFonts w:cs="Arial"/>
                <w:b w:val="0"/>
                <w:color w:val="000000"/>
                <w:sz w:val="22"/>
                <w:szCs w:val="22"/>
              </w:rPr>
            </w:pPr>
            <w:r w:rsidRPr="0016423B">
              <w:rPr>
                <w:rFonts w:cs="Arial"/>
                <w:b w:val="0"/>
                <w:color w:val="000000"/>
                <w:sz w:val="22"/>
                <w:szCs w:val="22"/>
              </w:rPr>
              <w:t>J</w:t>
            </w:r>
            <w:r w:rsidRPr="0016423B">
              <w:rPr>
                <w:rFonts w:cs="Arial" w:hint="eastAsia"/>
                <w:b w:val="0"/>
                <w:color w:val="000000"/>
                <w:sz w:val="22"/>
                <w:szCs w:val="22"/>
              </w:rPr>
              <w:t xml:space="preserve"> </w:t>
            </w:r>
            <w:proofErr w:type="spellStart"/>
            <w:r w:rsidRPr="0016423B">
              <w:rPr>
                <w:rFonts w:cs="Arial"/>
                <w:b w:val="0"/>
                <w:color w:val="000000"/>
                <w:sz w:val="22"/>
                <w:szCs w:val="22"/>
              </w:rPr>
              <w:t>Psychiatr</w:t>
            </w:r>
            <w:proofErr w:type="spellEnd"/>
            <w:r w:rsidRPr="0016423B">
              <w:rPr>
                <w:rFonts w:cs="Arial"/>
                <w:b w:val="0"/>
                <w:color w:val="000000"/>
                <w:sz w:val="22"/>
                <w:szCs w:val="22"/>
              </w:rPr>
              <w:t xml:space="preserve"> Res.2019 </w:t>
            </w:r>
            <w:proofErr w:type="gramStart"/>
            <w:r w:rsidRPr="0016423B">
              <w:rPr>
                <w:rFonts w:cs="Arial"/>
                <w:b w:val="0"/>
                <w:color w:val="000000"/>
                <w:sz w:val="22"/>
                <w:szCs w:val="22"/>
              </w:rPr>
              <w:t>Jan;108:24</w:t>
            </w:r>
            <w:proofErr w:type="gramEnd"/>
            <w:r w:rsidRPr="0016423B">
              <w:rPr>
                <w:rFonts w:cs="Arial"/>
                <w:b w:val="0"/>
                <w:color w:val="000000"/>
                <w:sz w:val="22"/>
                <w:szCs w:val="22"/>
              </w:rPr>
              <w:t>-33</w:t>
            </w:r>
          </w:p>
        </w:tc>
        <w:tc>
          <w:tcPr>
            <w:tcW w:w="5506" w:type="dxa"/>
          </w:tcPr>
          <w:p w14:paraId="6763E60E" w14:textId="77777777" w:rsidR="006910F3" w:rsidRPr="0016423B" w:rsidRDefault="006910F3" w:rsidP="006910F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宮田</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cstheme="majorHAnsi" w:hint="eastAsia"/>
                <w:sz w:val="22"/>
                <w:szCs w:val="22"/>
              </w:rPr>
              <w:t>淳（京都大学）</w:t>
            </w:r>
          </w:p>
          <w:p w14:paraId="0B67ACB9" w14:textId="3030FDD2" w:rsidR="006910F3" w:rsidRPr="0016423B" w:rsidRDefault="006910F3" w:rsidP="00BF6EA6">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「メタ認知トレーニングの効果のメタ解析：４つのメタ解析の食い違いとその解釈」</w:t>
            </w:r>
          </w:p>
        </w:tc>
      </w:tr>
      <w:tr w:rsidR="00263507" w:rsidRPr="0016423B" w14:paraId="0D5C7614" w14:textId="77777777" w:rsidTr="00F4691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7A6FC00A" w14:textId="0EBA9DCD" w:rsidR="00263507" w:rsidRPr="0016423B" w:rsidRDefault="00263507"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46</w:t>
            </w:r>
          </w:p>
        </w:tc>
        <w:tc>
          <w:tcPr>
            <w:tcW w:w="1417" w:type="dxa"/>
          </w:tcPr>
          <w:p w14:paraId="2C274C20" w14:textId="327CAA9F" w:rsidR="00263507" w:rsidRPr="0016423B" w:rsidRDefault="00263507"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w:t>
            </w:r>
            <w:r w:rsidRPr="0016423B">
              <w:rPr>
                <w:rFonts w:ascii="ＭＳ Ｐゴシック" w:eastAsia="ＭＳ Ｐゴシック" w:hAnsi="ＭＳ Ｐゴシック" w:cstheme="majorHAnsi"/>
                <w:sz w:val="22"/>
                <w:szCs w:val="22"/>
              </w:rPr>
              <w:t>019/5/17</w:t>
            </w:r>
          </w:p>
        </w:tc>
        <w:tc>
          <w:tcPr>
            <w:tcW w:w="2977" w:type="dxa"/>
          </w:tcPr>
          <w:p w14:paraId="7AA03147" w14:textId="40BD2F78" w:rsidR="00263507" w:rsidRPr="0016423B" w:rsidRDefault="00263507" w:rsidP="006910F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岡林　亜紀</w:t>
            </w:r>
            <w:r w:rsidR="0016423B" w:rsidRPr="0016423B">
              <w:rPr>
                <w:rFonts w:ascii="ＭＳ Ｐゴシック" w:eastAsia="ＭＳ Ｐゴシック" w:hAnsi="ＭＳ Ｐゴシック" w:cstheme="majorHAnsi" w:hint="eastAsia"/>
                <w:sz w:val="22"/>
                <w:szCs w:val="22"/>
              </w:rPr>
              <w:t>（京都大学）</w:t>
            </w:r>
          </w:p>
        </w:tc>
        <w:tc>
          <w:tcPr>
            <w:tcW w:w="5506" w:type="dxa"/>
          </w:tcPr>
          <w:p w14:paraId="0797375E" w14:textId="2EE1ABA2" w:rsidR="00263507" w:rsidRPr="0016423B" w:rsidRDefault="00263507" w:rsidP="0026350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22823F3E" w14:textId="7448B014" w:rsidR="00263507" w:rsidRPr="0016423B" w:rsidRDefault="00263507" w:rsidP="0026350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『臨床疑問を解決するには』</w:t>
            </w:r>
          </w:p>
          <w:p w14:paraId="6E8F5FD6" w14:textId="4F33B783" w:rsidR="00263507" w:rsidRPr="0016423B" w:rsidRDefault="00263507" w:rsidP="0026350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ＭＳ 明朝"/>
                <w:color w:val="000000"/>
                <w:sz w:val="22"/>
                <w:szCs w:val="22"/>
              </w:rPr>
              <w:t>『</w:t>
            </w:r>
            <w:proofErr w:type="spellStart"/>
            <w:r w:rsidRPr="0016423B">
              <w:rPr>
                <w:rFonts w:ascii="ＭＳ Ｐゴシック" w:eastAsia="ＭＳ Ｐゴシック" w:hAnsi="ＭＳ Ｐゴシック"/>
                <w:color w:val="000000"/>
                <w:sz w:val="22"/>
                <w:szCs w:val="22"/>
              </w:rPr>
              <w:t>MeSH</w:t>
            </w:r>
            <w:proofErr w:type="spellEnd"/>
            <w:r w:rsidRPr="0016423B">
              <w:rPr>
                <w:rFonts w:ascii="ＭＳ Ｐゴシック" w:eastAsia="ＭＳ Ｐゴシック" w:hAnsi="ＭＳ Ｐゴシック" w:hint="eastAsia"/>
                <w:color w:val="000000"/>
                <w:sz w:val="22"/>
                <w:szCs w:val="22"/>
              </w:rPr>
              <w:t>と</w:t>
            </w:r>
            <w:r w:rsidRPr="0016423B">
              <w:rPr>
                <w:rFonts w:ascii="ＭＳ Ｐゴシック" w:eastAsia="ＭＳ Ｐゴシック" w:hAnsi="ＭＳ Ｐゴシック"/>
                <w:color w:val="000000"/>
                <w:sz w:val="22"/>
                <w:szCs w:val="22"/>
              </w:rPr>
              <w:t>Clinical Queries</w:t>
            </w:r>
            <w:r w:rsidRPr="0016423B">
              <w:rPr>
                <w:rFonts w:ascii="ＭＳ Ｐゴシック" w:eastAsia="ＭＳ Ｐゴシック" w:hAnsi="ＭＳ Ｐゴシック" w:hint="eastAsia"/>
                <w:color w:val="000000"/>
                <w:sz w:val="22"/>
                <w:szCs w:val="22"/>
              </w:rPr>
              <w:t>を使って要領よく</w:t>
            </w:r>
            <w:r w:rsidRPr="0016423B">
              <w:rPr>
                <w:rFonts w:ascii="ＭＳ Ｐゴシック" w:eastAsia="ＭＳ Ｐゴシック" w:hAnsi="ＭＳ Ｐゴシック"/>
                <w:color w:val="000000"/>
                <w:sz w:val="22"/>
                <w:szCs w:val="22"/>
              </w:rPr>
              <w:t>PubMed</w:t>
            </w:r>
            <w:r w:rsidRPr="0016423B">
              <w:rPr>
                <w:rFonts w:ascii="ＭＳ Ｐゴシック" w:eastAsia="ＭＳ Ｐゴシック" w:hAnsi="ＭＳ Ｐゴシック" w:hint="eastAsia"/>
                <w:color w:val="000000"/>
                <w:sz w:val="22"/>
                <w:szCs w:val="22"/>
              </w:rPr>
              <w:t>検索しよう</w:t>
            </w:r>
            <w:r w:rsidRPr="0016423B">
              <w:rPr>
                <w:rFonts w:ascii="ＭＳ Ｐゴシック" w:eastAsia="ＭＳ Ｐゴシック" w:hAnsi="ＭＳ Ｐゴシック" w:cs="ＭＳ 明朝"/>
                <w:color w:val="000000"/>
                <w:sz w:val="22"/>
                <w:szCs w:val="22"/>
              </w:rPr>
              <w:t>』</w:t>
            </w:r>
          </w:p>
        </w:tc>
      </w:tr>
      <w:tr w:rsidR="0016423B" w:rsidRPr="0016423B" w14:paraId="6A1AD592" w14:textId="77777777" w:rsidTr="00F4691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44B20449" w14:textId="33758641" w:rsidR="0016423B" w:rsidRPr="0016423B" w:rsidRDefault="0016423B" w:rsidP="001D385B">
            <w:pPr>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47</w:t>
            </w:r>
          </w:p>
        </w:tc>
        <w:tc>
          <w:tcPr>
            <w:tcW w:w="1417" w:type="dxa"/>
          </w:tcPr>
          <w:p w14:paraId="7C5B3F41" w14:textId="74FFB91B" w:rsidR="0016423B" w:rsidRPr="0016423B" w:rsidRDefault="0016423B"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2</w:t>
            </w:r>
            <w:r w:rsidRPr="0016423B">
              <w:rPr>
                <w:rFonts w:ascii="ＭＳ Ｐゴシック" w:eastAsia="ＭＳ Ｐゴシック" w:hAnsi="ＭＳ Ｐゴシック" w:cstheme="majorHAnsi"/>
                <w:sz w:val="22"/>
                <w:szCs w:val="22"/>
              </w:rPr>
              <w:t>019/7/18</w:t>
            </w:r>
          </w:p>
        </w:tc>
        <w:tc>
          <w:tcPr>
            <w:tcW w:w="2977" w:type="dxa"/>
          </w:tcPr>
          <w:p w14:paraId="29474934" w14:textId="77777777"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53969F8A" w14:textId="2ED012A7"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ＭＳ 明朝"/>
                <w:color w:val="000000"/>
                <w:sz w:val="22"/>
                <w:szCs w:val="22"/>
              </w:rPr>
              <w:t>『</w:t>
            </w:r>
            <w:r w:rsidRPr="0016423B">
              <w:rPr>
                <w:rFonts w:ascii="ＭＳ Ｐゴシック" w:eastAsia="ＭＳ Ｐゴシック" w:hAnsi="ＭＳ Ｐゴシック"/>
                <w:color w:val="000000"/>
                <w:sz w:val="22"/>
                <w:szCs w:val="22"/>
              </w:rPr>
              <w:t>RCT</w:t>
            </w:r>
            <w:r w:rsidRPr="0016423B">
              <w:rPr>
                <w:rFonts w:ascii="ＭＳ Ｐゴシック" w:eastAsia="ＭＳ Ｐゴシック" w:hAnsi="ＭＳ Ｐゴシック" w:cs="ＭＳ 明朝"/>
                <w:color w:val="000000"/>
                <w:sz w:val="22"/>
                <w:szCs w:val="22"/>
              </w:rPr>
              <w:t>の批判的吟味のチェックポイントを基礎から理解する』</w:t>
            </w:r>
          </w:p>
        </w:tc>
        <w:tc>
          <w:tcPr>
            <w:tcW w:w="5506" w:type="dxa"/>
          </w:tcPr>
          <w:p w14:paraId="57233F23" w14:textId="77777777" w:rsidR="0016423B" w:rsidRPr="0016423B" w:rsidRDefault="0016423B" w:rsidP="0026350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岡林　亜紀（京都大学）</w:t>
            </w:r>
          </w:p>
          <w:p w14:paraId="7E3A00CC" w14:textId="0E2FC854"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sidRPr="0016423B">
              <w:rPr>
                <w:rFonts w:ascii="ＭＳ Ｐゴシック" w:eastAsia="ＭＳ Ｐゴシック" w:hAnsi="ＭＳ Ｐゴシック" w:hint="eastAsia"/>
                <w:sz w:val="22"/>
                <w:szCs w:val="22"/>
              </w:rPr>
              <w:t>単極性精神病性</w:t>
            </w:r>
            <w:r w:rsidRPr="0016423B">
              <w:rPr>
                <w:rFonts w:ascii="ＭＳ Ｐゴシック" w:eastAsia="ＭＳ Ｐゴシック" w:hAnsi="ＭＳ Ｐゴシック"/>
                <w:sz w:val="22"/>
                <w:szCs w:val="22"/>
              </w:rPr>
              <w:t>うつ病の患者において</w:t>
            </w:r>
          </w:p>
          <w:p w14:paraId="123D7F35" w14:textId="628246BD"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sidRPr="0016423B">
              <w:rPr>
                <w:rFonts w:ascii="ＭＳ Ｐゴシック" w:eastAsia="ＭＳ Ｐゴシック" w:hAnsi="ＭＳ Ｐゴシック"/>
                <w:sz w:val="22"/>
                <w:szCs w:val="22"/>
              </w:rPr>
              <w:t>エスシタロプラムとオランザピン</w:t>
            </w:r>
            <w:r w:rsidRPr="0016423B">
              <w:rPr>
                <w:rFonts w:ascii="ＭＳ Ｐゴシック" w:eastAsia="ＭＳ Ｐゴシック" w:hAnsi="ＭＳ Ｐゴシック" w:hint="eastAsia"/>
                <w:sz w:val="22"/>
                <w:szCs w:val="22"/>
              </w:rPr>
              <w:t>の</w:t>
            </w:r>
            <w:r w:rsidRPr="0016423B">
              <w:rPr>
                <w:rFonts w:ascii="ＭＳ Ｐゴシック" w:eastAsia="ＭＳ Ｐゴシック" w:hAnsi="ＭＳ Ｐゴシック"/>
                <w:sz w:val="22"/>
                <w:szCs w:val="22"/>
              </w:rPr>
              <w:t>併用</w:t>
            </w:r>
            <w:r w:rsidRPr="0016423B">
              <w:rPr>
                <w:rFonts w:ascii="ＭＳ Ｐゴシック" w:eastAsia="ＭＳ Ｐゴシック" w:hAnsi="ＭＳ Ｐゴシック" w:hint="eastAsia"/>
                <w:sz w:val="22"/>
                <w:szCs w:val="22"/>
              </w:rPr>
              <w:t>療法</w:t>
            </w:r>
            <w:r w:rsidRPr="0016423B">
              <w:rPr>
                <w:rFonts w:ascii="ＭＳ Ｐゴシック" w:eastAsia="ＭＳ Ｐゴシック" w:hAnsi="ＭＳ Ｐゴシック"/>
                <w:sz w:val="22"/>
                <w:szCs w:val="22"/>
              </w:rPr>
              <w:t>は</w:t>
            </w:r>
          </w:p>
          <w:p w14:paraId="5C45D9B6" w14:textId="0BB7FA8A"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sz w:val="22"/>
                <w:szCs w:val="22"/>
              </w:rPr>
              <w:t>エスシタロプラム単剤での治療と比較して</w:t>
            </w:r>
          </w:p>
          <w:p w14:paraId="12EE44B0" w14:textId="77777777"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sidRPr="0016423B">
              <w:rPr>
                <w:rFonts w:ascii="ＭＳ Ｐゴシック" w:eastAsia="ＭＳ Ｐゴシック" w:hAnsi="ＭＳ Ｐゴシック" w:hint="eastAsia"/>
                <w:sz w:val="22"/>
                <w:szCs w:val="22"/>
              </w:rPr>
              <w:t>うつ</w:t>
            </w:r>
            <w:r w:rsidRPr="0016423B">
              <w:rPr>
                <w:rFonts w:ascii="ＭＳ Ｐゴシック" w:eastAsia="ＭＳ Ｐゴシック" w:hAnsi="ＭＳ Ｐゴシック"/>
                <w:sz w:val="22"/>
                <w:szCs w:val="22"/>
              </w:rPr>
              <w:t>症状</w:t>
            </w:r>
            <w:r w:rsidRPr="0016423B">
              <w:rPr>
                <w:rFonts w:ascii="ＭＳ Ｐゴシック" w:eastAsia="ＭＳ Ｐゴシック" w:hAnsi="ＭＳ Ｐゴシック" w:hint="eastAsia"/>
                <w:sz w:val="22"/>
                <w:szCs w:val="22"/>
              </w:rPr>
              <w:t>の改</w:t>
            </w:r>
            <w:r w:rsidRPr="0016423B">
              <w:rPr>
                <w:rFonts w:ascii="ＭＳ Ｐゴシック" w:eastAsia="ＭＳ Ｐゴシック" w:hAnsi="ＭＳ Ｐゴシック"/>
                <w:sz w:val="22"/>
                <w:szCs w:val="22"/>
              </w:rPr>
              <w:t>善</w:t>
            </w:r>
            <w:r w:rsidRPr="0016423B">
              <w:rPr>
                <w:rFonts w:ascii="ＭＳ Ｐゴシック" w:eastAsia="ＭＳ Ｐゴシック" w:hAnsi="ＭＳ Ｐゴシック" w:hint="eastAsia"/>
                <w:sz w:val="22"/>
                <w:szCs w:val="22"/>
              </w:rPr>
              <w:t>が見込めるだろうか</w:t>
            </w:r>
          </w:p>
          <w:p w14:paraId="471FF6E7" w14:textId="77777777"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szCs w:val="22"/>
              </w:rPr>
            </w:pPr>
          </w:p>
          <w:p w14:paraId="770599D9" w14:textId="77777777"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szCs w:val="22"/>
              </w:rPr>
            </w:pPr>
            <w:r w:rsidRPr="0016423B">
              <w:rPr>
                <w:rFonts w:ascii="ＭＳ Ｐゴシック" w:eastAsia="ＭＳ Ｐゴシック" w:hAnsi="ＭＳ Ｐゴシック"/>
                <w:sz w:val="22"/>
                <w:szCs w:val="22"/>
              </w:rPr>
              <w:t xml:space="preserve">Treatment of unipolar psychotic depression: a randomized, double-blind study </w:t>
            </w:r>
            <w:proofErr w:type="spellStart"/>
            <w:r w:rsidRPr="0016423B">
              <w:rPr>
                <w:rFonts w:ascii="ＭＳ Ｐゴシック" w:eastAsia="ＭＳ Ｐゴシック" w:hAnsi="ＭＳ Ｐゴシック"/>
                <w:sz w:val="22"/>
                <w:szCs w:val="22"/>
              </w:rPr>
              <w:t>comparingimipramine</w:t>
            </w:r>
            <w:proofErr w:type="spellEnd"/>
            <w:r w:rsidRPr="0016423B">
              <w:rPr>
                <w:rFonts w:ascii="ＭＳ Ｐゴシック" w:eastAsia="ＭＳ Ｐゴシック" w:hAnsi="ＭＳ Ｐゴシック"/>
                <w:sz w:val="22"/>
                <w:szCs w:val="22"/>
              </w:rPr>
              <w:t>, venlafaxine, and venlafaxine plus quetiapine.</w:t>
            </w:r>
          </w:p>
          <w:p w14:paraId="547365F2" w14:textId="0080F292" w:rsidR="0016423B" w:rsidRPr="0016423B" w:rsidRDefault="0016423B"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2"/>
                <w:szCs w:val="22"/>
              </w:rPr>
            </w:pPr>
            <w:r w:rsidRPr="0016423B">
              <w:rPr>
                <w:rFonts w:ascii="ＭＳ Ｐゴシック" w:eastAsia="ＭＳ Ｐゴシック" w:hAnsi="ＭＳ Ｐゴシック"/>
                <w:sz w:val="22"/>
                <w:szCs w:val="22"/>
              </w:rPr>
              <w:t xml:space="preserve">Acta </w:t>
            </w:r>
            <w:proofErr w:type="spellStart"/>
            <w:r w:rsidRPr="0016423B">
              <w:rPr>
                <w:rFonts w:ascii="ＭＳ Ｐゴシック" w:eastAsia="ＭＳ Ｐゴシック" w:hAnsi="ＭＳ Ｐゴシック"/>
                <w:sz w:val="22"/>
                <w:szCs w:val="22"/>
              </w:rPr>
              <w:t>Psychiatr</w:t>
            </w:r>
            <w:proofErr w:type="spellEnd"/>
            <w:r w:rsidRPr="0016423B">
              <w:rPr>
                <w:rFonts w:ascii="ＭＳ Ｐゴシック" w:eastAsia="ＭＳ Ｐゴシック" w:hAnsi="ＭＳ Ｐゴシック"/>
                <w:sz w:val="22"/>
                <w:szCs w:val="22"/>
              </w:rPr>
              <w:t xml:space="preserve"> Scand. 2010 Mar;121(3):190-200</w:t>
            </w:r>
          </w:p>
        </w:tc>
      </w:tr>
      <w:tr w:rsidR="00D71CAC" w:rsidRPr="0016423B" w14:paraId="1BC999BD" w14:textId="77777777" w:rsidTr="00F4691A">
        <w:trPr>
          <w:trHeight w:val="72"/>
        </w:trPr>
        <w:tc>
          <w:tcPr>
            <w:cnfStyle w:val="001000000000" w:firstRow="0" w:lastRow="0" w:firstColumn="1" w:lastColumn="0" w:oddVBand="0" w:evenVBand="0" w:oddHBand="0" w:evenHBand="0" w:firstRowFirstColumn="0" w:firstRowLastColumn="0" w:lastRowFirstColumn="0" w:lastRowLastColumn="0"/>
            <w:tcW w:w="534" w:type="dxa"/>
          </w:tcPr>
          <w:p w14:paraId="3623F847" w14:textId="249B1C27" w:rsidR="00D71CAC" w:rsidRPr="0016423B" w:rsidRDefault="00D71CAC" w:rsidP="001D385B">
            <w:pPr>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sz w:val="22"/>
                <w:szCs w:val="22"/>
              </w:rPr>
              <w:lastRenderedPageBreak/>
              <w:t>48</w:t>
            </w:r>
          </w:p>
        </w:tc>
        <w:tc>
          <w:tcPr>
            <w:tcW w:w="1417" w:type="dxa"/>
          </w:tcPr>
          <w:p w14:paraId="1CF884A0" w14:textId="7B9BB8C6" w:rsidR="00D71CAC" w:rsidRPr="0016423B" w:rsidRDefault="00D71CAC" w:rsidP="008B716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2</w:t>
            </w:r>
            <w:r>
              <w:rPr>
                <w:rFonts w:ascii="ＭＳ Ｐゴシック" w:eastAsia="ＭＳ Ｐゴシック" w:hAnsi="ＭＳ Ｐゴシック" w:cstheme="majorHAnsi"/>
                <w:sz w:val="22"/>
                <w:szCs w:val="22"/>
              </w:rPr>
              <w:t>019/9/5</w:t>
            </w:r>
          </w:p>
        </w:tc>
        <w:tc>
          <w:tcPr>
            <w:tcW w:w="2977" w:type="dxa"/>
          </w:tcPr>
          <w:p w14:paraId="0504B6E2" w14:textId="70CB7A1E" w:rsidR="00D71CAC" w:rsidRPr="0016423B" w:rsidRDefault="00D71CAC" w:rsidP="0016423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坂田　昌嗣（京都大学）</w:t>
            </w:r>
          </w:p>
        </w:tc>
        <w:tc>
          <w:tcPr>
            <w:tcW w:w="5506" w:type="dxa"/>
          </w:tcPr>
          <w:p w14:paraId="440738DF" w14:textId="77777777" w:rsidR="00D71CAC" w:rsidRPr="0016423B" w:rsidRDefault="00D71CAC" w:rsidP="00D71CA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hint="eastAsia"/>
                <w:sz w:val="22"/>
                <w:szCs w:val="22"/>
              </w:rPr>
              <w:t>レクチャー</w:t>
            </w:r>
          </w:p>
          <w:p w14:paraId="20E8BDE4" w14:textId="641DA949" w:rsidR="00D71CAC" w:rsidRPr="0016423B" w:rsidRDefault="00D71CAC" w:rsidP="00D71CAC">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ＭＳ 明朝"/>
                <w:color w:val="000000"/>
                <w:sz w:val="22"/>
                <w:szCs w:val="22"/>
              </w:rPr>
              <w:t>『</w:t>
            </w:r>
            <w:r w:rsidRPr="0016423B">
              <w:rPr>
                <w:rFonts w:ascii="ＭＳ Ｐゴシック" w:eastAsia="ＭＳ Ｐゴシック" w:hAnsi="ＭＳ Ｐゴシック" w:cs="ＭＳ 明朝" w:hint="eastAsia"/>
                <w:color w:val="000000"/>
                <w:sz w:val="22"/>
                <w:szCs w:val="22"/>
              </w:rPr>
              <w:t>システマティックレビュー</w:t>
            </w:r>
            <w:r w:rsidRPr="0016423B">
              <w:rPr>
                <w:rFonts w:ascii="ＭＳ Ｐゴシック" w:eastAsia="ＭＳ Ｐゴシック" w:hAnsi="ＭＳ Ｐゴシック" w:cs="ＭＳ 明朝"/>
                <w:color w:val="000000"/>
                <w:sz w:val="22"/>
                <w:szCs w:val="22"/>
              </w:rPr>
              <w:t>の批判的吟味のチェックポイントを基礎から理解する』</w:t>
            </w:r>
          </w:p>
        </w:tc>
      </w:tr>
      <w:tr w:rsidR="001F5E78" w:rsidRPr="0016423B" w14:paraId="0A08E5E2" w14:textId="77777777" w:rsidTr="00F4691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534" w:type="dxa"/>
          </w:tcPr>
          <w:p w14:paraId="5D0AD40C" w14:textId="30222AA4" w:rsidR="001F5E78" w:rsidRPr="001F5E78" w:rsidRDefault="001F5E78" w:rsidP="001D385B">
            <w:pPr>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sz w:val="22"/>
                <w:szCs w:val="22"/>
              </w:rPr>
              <w:t>49</w:t>
            </w:r>
          </w:p>
        </w:tc>
        <w:tc>
          <w:tcPr>
            <w:tcW w:w="1417" w:type="dxa"/>
          </w:tcPr>
          <w:p w14:paraId="0375C780" w14:textId="77777777" w:rsidR="001F5E78" w:rsidRDefault="001F5E78" w:rsidP="008B716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hint="eastAsia"/>
                <w:sz w:val="22"/>
                <w:szCs w:val="22"/>
              </w:rPr>
            </w:pPr>
          </w:p>
        </w:tc>
        <w:tc>
          <w:tcPr>
            <w:tcW w:w="2977" w:type="dxa"/>
          </w:tcPr>
          <w:p w14:paraId="587325A2" w14:textId="5D80A89C" w:rsidR="001F5E78" w:rsidRDefault="001F5E78" w:rsidP="0016423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hint="eastAsia"/>
                <w:sz w:val="22"/>
                <w:szCs w:val="22"/>
              </w:rPr>
            </w:pPr>
            <w:r>
              <w:rPr>
                <w:rFonts w:ascii="ＭＳ Ｐゴシック" w:eastAsia="ＭＳ Ｐゴシック" w:hAnsi="ＭＳ Ｐゴシック" w:cstheme="majorHAnsi" w:hint="eastAsia"/>
                <w:sz w:val="22"/>
                <w:szCs w:val="22"/>
              </w:rPr>
              <w:t>森本　佳奈（京都市児童福祉センター）</w:t>
            </w:r>
          </w:p>
        </w:tc>
        <w:tc>
          <w:tcPr>
            <w:tcW w:w="5506" w:type="dxa"/>
          </w:tcPr>
          <w:p w14:paraId="605CD8A5" w14:textId="77777777" w:rsidR="001F5E78" w:rsidRDefault="001F5E78" w:rsidP="00D71CA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坂田　昌嗣（京都大学）</w:t>
            </w:r>
          </w:p>
          <w:p w14:paraId="440A5A5A" w14:textId="4F551E80" w:rsidR="001F5E78" w:rsidRPr="0016423B" w:rsidRDefault="001F5E78" w:rsidP="001F5E7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P:  </w:t>
            </w:r>
            <w:r>
              <w:rPr>
                <w:rFonts w:ascii="ＭＳ Ｐゴシック" w:eastAsia="ＭＳ Ｐゴシック" w:hAnsi="ＭＳ Ｐゴシック" w:hint="eastAsia"/>
                <w:sz w:val="22"/>
                <w:szCs w:val="22"/>
              </w:rPr>
              <w:t>A</w:t>
            </w:r>
            <w:r>
              <w:rPr>
                <w:rFonts w:ascii="ＭＳ Ｐゴシック" w:eastAsia="ＭＳ Ｐゴシック" w:hAnsi="ＭＳ Ｐゴシック"/>
                <w:sz w:val="22"/>
                <w:szCs w:val="22"/>
              </w:rPr>
              <w:t>DHD</w:t>
            </w:r>
            <w:r>
              <w:rPr>
                <w:rFonts w:ascii="ＭＳ Ｐゴシック" w:eastAsia="ＭＳ Ｐゴシック" w:hAnsi="ＭＳ Ｐゴシック" w:hint="eastAsia"/>
                <w:sz w:val="22"/>
                <w:szCs w:val="22"/>
              </w:rPr>
              <w:t>の小学校低学年児童</w:t>
            </w:r>
            <w:r w:rsidRPr="0016423B">
              <w:rPr>
                <w:rFonts w:ascii="ＭＳ Ｐゴシック" w:eastAsia="ＭＳ Ｐゴシック" w:hAnsi="ＭＳ Ｐゴシック"/>
                <w:sz w:val="22"/>
                <w:szCs w:val="22"/>
              </w:rPr>
              <w:t>において</w:t>
            </w:r>
          </w:p>
          <w:p w14:paraId="5C38F93F" w14:textId="7BD7B981" w:rsidR="001F5E78" w:rsidRPr="0016423B" w:rsidRDefault="001F5E78" w:rsidP="001F5E7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 xml:space="preserve">E:  </w:t>
            </w:r>
            <w:r>
              <w:rPr>
                <w:rFonts w:ascii="ＭＳ Ｐゴシック" w:eastAsia="ＭＳ Ｐゴシック" w:hAnsi="ＭＳ Ｐゴシック" w:cstheme="majorHAnsi" w:hint="eastAsia"/>
                <w:sz w:val="22"/>
                <w:szCs w:val="22"/>
              </w:rPr>
              <w:t>親・教師への介入を行うこと</w:t>
            </w:r>
            <w:r w:rsidRPr="0016423B">
              <w:rPr>
                <w:rFonts w:ascii="ＭＳ Ｐゴシック" w:eastAsia="ＭＳ Ｐゴシック" w:hAnsi="ＭＳ Ｐゴシック"/>
                <w:sz w:val="22"/>
                <w:szCs w:val="22"/>
              </w:rPr>
              <w:t>は</w:t>
            </w:r>
          </w:p>
          <w:p w14:paraId="10BEDBD4" w14:textId="1605D331" w:rsidR="001F5E78" w:rsidRPr="0016423B" w:rsidRDefault="001F5E78" w:rsidP="001F5E7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C:</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Pr>
                <w:rFonts w:ascii="ＭＳ Ｐゴシック" w:eastAsia="ＭＳ Ｐゴシック" w:hAnsi="ＭＳ Ｐゴシック" w:cstheme="majorHAnsi" w:hint="eastAsia"/>
                <w:sz w:val="22"/>
                <w:szCs w:val="22"/>
              </w:rPr>
              <w:t>それを行わない場合</w:t>
            </w:r>
            <w:r w:rsidRPr="0016423B">
              <w:rPr>
                <w:rFonts w:ascii="ＭＳ Ｐゴシック" w:eastAsia="ＭＳ Ｐゴシック" w:hAnsi="ＭＳ Ｐゴシック"/>
                <w:sz w:val="22"/>
                <w:szCs w:val="22"/>
              </w:rPr>
              <w:t>と比較して</w:t>
            </w:r>
          </w:p>
          <w:p w14:paraId="67C74BEA" w14:textId="78C12FE5" w:rsidR="001F5E78" w:rsidRDefault="001F5E78" w:rsidP="001F5E7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r w:rsidRPr="0016423B">
              <w:rPr>
                <w:rFonts w:ascii="ＭＳ Ｐゴシック" w:eastAsia="ＭＳ Ｐゴシック" w:hAnsi="ＭＳ Ｐゴシック" w:cstheme="majorHAnsi"/>
                <w:sz w:val="22"/>
                <w:szCs w:val="22"/>
              </w:rPr>
              <w:t>O:</w:t>
            </w:r>
            <w:r w:rsidRPr="0016423B">
              <w:rPr>
                <w:rFonts w:ascii="ＭＳ Ｐゴシック" w:eastAsia="ＭＳ Ｐゴシック" w:hAnsi="ＭＳ Ｐゴシック" w:cstheme="majorHAnsi" w:hint="eastAsia"/>
                <w:sz w:val="22"/>
                <w:szCs w:val="22"/>
              </w:rPr>
              <w:t xml:space="preserve"> </w:t>
            </w:r>
            <w:r w:rsidRPr="0016423B">
              <w:rPr>
                <w:rFonts w:ascii="ＭＳ Ｐゴシック" w:eastAsia="ＭＳ Ｐゴシック" w:hAnsi="ＭＳ Ｐゴシック" w:cstheme="majorHAnsi"/>
                <w:sz w:val="22"/>
                <w:szCs w:val="22"/>
              </w:rPr>
              <w:t xml:space="preserve"> </w:t>
            </w:r>
            <w:r>
              <w:rPr>
                <w:rFonts w:ascii="ＭＳ Ｐゴシック" w:eastAsia="ＭＳ Ｐゴシック" w:hAnsi="ＭＳ Ｐゴシック" w:cstheme="majorHAnsi" w:hint="eastAsia"/>
                <w:sz w:val="22"/>
                <w:szCs w:val="22"/>
              </w:rPr>
              <w:t>授業中のチャレンジング行動が減る</w:t>
            </w:r>
            <w:r w:rsidRPr="0016423B">
              <w:rPr>
                <w:rFonts w:ascii="ＭＳ Ｐゴシック" w:eastAsia="ＭＳ Ｐゴシック" w:hAnsi="ＭＳ Ｐゴシック" w:hint="eastAsia"/>
                <w:sz w:val="22"/>
                <w:szCs w:val="22"/>
              </w:rPr>
              <w:t>だろうか</w:t>
            </w:r>
          </w:p>
          <w:p w14:paraId="17F3F61D" w14:textId="77777777" w:rsidR="001F5E78" w:rsidRDefault="001F5E78" w:rsidP="00D71CA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sz w:val="22"/>
                <w:szCs w:val="22"/>
              </w:rPr>
            </w:pPr>
          </w:p>
          <w:p w14:paraId="1444E7B3" w14:textId="77777777" w:rsidR="001F5E78" w:rsidRPr="001F5E78" w:rsidRDefault="001F5E78" w:rsidP="001F5E7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UI Gothic" w:eastAsia="MS UI Gothic" w:hAnsi="MS UI Gothic" w:cs="AppleSystemUIFontBold"/>
                <w:bCs/>
                <w:sz w:val="22"/>
                <w:szCs w:val="22"/>
              </w:rPr>
            </w:pPr>
            <w:r w:rsidRPr="001F5E78">
              <w:rPr>
                <w:rFonts w:ascii="MS UI Gothic" w:eastAsia="MS UI Gothic" w:hAnsi="MS UI Gothic" w:cs="AppleSystemUIFontBold"/>
                <w:bCs/>
                <w:sz w:val="22"/>
                <w:szCs w:val="22"/>
              </w:rPr>
              <w:t xml:space="preserve">The pharmacological and non-pharmacological treatment of attention deficit hyperactivity disorder in children and adolescents: A systematic review with network meta-analyses of </w:t>
            </w:r>
            <w:proofErr w:type="spellStart"/>
            <w:r w:rsidRPr="001F5E78">
              <w:rPr>
                <w:rFonts w:ascii="MS UI Gothic" w:eastAsia="MS UI Gothic" w:hAnsi="MS UI Gothic" w:cs="AppleSystemUIFontBold"/>
                <w:bCs/>
                <w:sz w:val="22"/>
                <w:szCs w:val="22"/>
              </w:rPr>
              <w:t>randomised</w:t>
            </w:r>
            <w:proofErr w:type="spellEnd"/>
            <w:r w:rsidRPr="001F5E78">
              <w:rPr>
                <w:rFonts w:ascii="MS UI Gothic" w:eastAsia="MS UI Gothic" w:hAnsi="MS UI Gothic" w:cs="AppleSystemUIFontBold"/>
                <w:bCs/>
                <w:sz w:val="22"/>
                <w:szCs w:val="22"/>
              </w:rPr>
              <w:t xml:space="preserve"> trials.</w:t>
            </w:r>
          </w:p>
          <w:p w14:paraId="5477912A" w14:textId="327984B0" w:rsidR="001F5E78" w:rsidRPr="0016423B" w:rsidRDefault="001F5E78" w:rsidP="001F5E7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heme="majorHAnsi" w:hint="eastAsia"/>
                <w:sz w:val="22"/>
                <w:szCs w:val="22"/>
              </w:rPr>
            </w:pPr>
            <w:proofErr w:type="spellStart"/>
            <w:r w:rsidRPr="001F5E78">
              <w:rPr>
                <w:rFonts w:ascii="MS UI Gothic" w:eastAsia="MS UI Gothic" w:hAnsi="MS UI Gothic" w:cs="AppleSystemUIFont"/>
                <w:sz w:val="22"/>
                <w:szCs w:val="22"/>
              </w:rPr>
              <w:t>PLoS</w:t>
            </w:r>
            <w:proofErr w:type="spellEnd"/>
            <w:r w:rsidRPr="001F5E78">
              <w:rPr>
                <w:rFonts w:ascii="MS UI Gothic" w:eastAsia="MS UI Gothic" w:hAnsi="MS UI Gothic" w:cs="AppleSystemUIFont"/>
                <w:sz w:val="22"/>
                <w:szCs w:val="22"/>
              </w:rPr>
              <w:t xml:space="preserve"> One. 2017 Jul 12</w:t>
            </w:r>
            <w:r w:rsidRPr="001F5E78">
              <w:rPr>
                <w:rFonts w:ascii="MS UI Gothic" w:eastAsia="MS UI Gothic" w:hAnsi="MS UI Gothic" w:cs=".Hiragino Kaku Gothic Interfac"/>
                <w:sz w:val="22"/>
                <w:szCs w:val="22"/>
              </w:rPr>
              <w:t>;</w:t>
            </w:r>
            <w:r w:rsidRPr="001F5E78">
              <w:rPr>
                <w:rFonts w:ascii="MS UI Gothic" w:eastAsia="MS UI Gothic" w:hAnsi="MS UI Gothic" w:cs="AppleSystemUIFont"/>
                <w:sz w:val="22"/>
                <w:szCs w:val="22"/>
              </w:rPr>
              <w:t>12</w:t>
            </w:r>
            <w:r w:rsidRPr="001F5E78">
              <w:rPr>
                <w:rFonts w:ascii="MS UI Gothic" w:eastAsia="MS UI Gothic" w:hAnsi="MS UI Gothic" w:cs=".Hiragino Kaku Gothic Interfac"/>
                <w:sz w:val="22"/>
                <w:szCs w:val="22"/>
              </w:rPr>
              <w:t>(</w:t>
            </w:r>
            <w:r w:rsidRPr="001F5E78">
              <w:rPr>
                <w:rFonts w:ascii="MS UI Gothic" w:eastAsia="MS UI Gothic" w:hAnsi="MS UI Gothic" w:cs="AppleSystemUIFont"/>
                <w:sz w:val="22"/>
                <w:szCs w:val="22"/>
              </w:rPr>
              <w:t>7</w:t>
            </w:r>
            <w:proofErr w:type="gramStart"/>
            <w:r w:rsidRPr="001F5E78">
              <w:rPr>
                <w:rFonts w:ascii="MS UI Gothic" w:eastAsia="MS UI Gothic" w:hAnsi="MS UI Gothic" w:cs=".Hiragino Kaku Gothic Interfac"/>
                <w:sz w:val="22"/>
                <w:szCs w:val="22"/>
              </w:rPr>
              <w:t>)</w:t>
            </w:r>
            <w:r w:rsidRPr="001F5E78">
              <w:rPr>
                <w:rFonts w:ascii="MS UI Gothic" w:eastAsia="MS UI Gothic" w:hAnsi="MS UI Gothic" w:cs="AppleSystemUIFont"/>
                <w:sz w:val="22"/>
                <w:szCs w:val="22"/>
              </w:rPr>
              <w:t>:e</w:t>
            </w:r>
            <w:proofErr w:type="gramEnd"/>
            <w:r w:rsidRPr="001F5E78">
              <w:rPr>
                <w:rFonts w:ascii="MS UI Gothic" w:eastAsia="MS UI Gothic" w:hAnsi="MS UI Gothic" w:cs="AppleSystemUIFont"/>
                <w:sz w:val="22"/>
                <w:szCs w:val="22"/>
              </w:rPr>
              <w:t>0180355.</w:t>
            </w:r>
          </w:p>
        </w:tc>
        <w:bookmarkStart w:id="0" w:name="_GoBack"/>
        <w:bookmarkEnd w:id="0"/>
      </w:tr>
    </w:tbl>
    <w:p w14:paraId="3C96039C" w14:textId="77777777" w:rsidR="008B716E" w:rsidRPr="0016423B" w:rsidRDefault="008B716E" w:rsidP="00106318">
      <w:pPr>
        <w:rPr>
          <w:rFonts w:ascii="ＭＳ Ｐゴシック" w:eastAsia="ＭＳ Ｐゴシック" w:hAnsi="ＭＳ Ｐゴシック" w:cstheme="majorHAnsi"/>
          <w:sz w:val="22"/>
          <w:szCs w:val="22"/>
        </w:rPr>
      </w:pPr>
    </w:p>
    <w:sectPr w:rsidR="008B716E" w:rsidRPr="0016423B" w:rsidSect="00951DB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8D27" w14:textId="77777777" w:rsidR="005C21F9" w:rsidRDefault="005C21F9" w:rsidP="008B716E">
      <w:r>
        <w:separator/>
      </w:r>
    </w:p>
  </w:endnote>
  <w:endnote w:type="continuationSeparator" w:id="0">
    <w:p w14:paraId="05074683" w14:textId="77777777" w:rsidR="005C21F9" w:rsidRDefault="005C21F9" w:rsidP="008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0FAC" w14:textId="77777777" w:rsidR="005C21F9" w:rsidRDefault="005C21F9" w:rsidP="008B716E">
      <w:r>
        <w:separator/>
      </w:r>
    </w:p>
  </w:footnote>
  <w:footnote w:type="continuationSeparator" w:id="0">
    <w:p w14:paraId="036E0AE6" w14:textId="77777777" w:rsidR="005C21F9" w:rsidRDefault="005C21F9" w:rsidP="008B7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8DE"/>
    <w:rsid w:val="00004EAC"/>
    <w:rsid w:val="00053F23"/>
    <w:rsid w:val="000631F7"/>
    <w:rsid w:val="000665A7"/>
    <w:rsid w:val="000A3B74"/>
    <w:rsid w:val="000A5B8E"/>
    <w:rsid w:val="000B402D"/>
    <w:rsid w:val="0010526F"/>
    <w:rsid w:val="00106318"/>
    <w:rsid w:val="00120AC7"/>
    <w:rsid w:val="00122E49"/>
    <w:rsid w:val="00131338"/>
    <w:rsid w:val="00151A8A"/>
    <w:rsid w:val="00163C8C"/>
    <w:rsid w:val="0016423B"/>
    <w:rsid w:val="001671B7"/>
    <w:rsid w:val="00171457"/>
    <w:rsid w:val="0018561A"/>
    <w:rsid w:val="001941A6"/>
    <w:rsid w:val="001B6163"/>
    <w:rsid w:val="001F5E78"/>
    <w:rsid w:val="00207FF1"/>
    <w:rsid w:val="0021251A"/>
    <w:rsid w:val="0022130A"/>
    <w:rsid w:val="00243C36"/>
    <w:rsid w:val="00253597"/>
    <w:rsid w:val="00263507"/>
    <w:rsid w:val="002B475C"/>
    <w:rsid w:val="002C2E8A"/>
    <w:rsid w:val="00303388"/>
    <w:rsid w:val="0031495C"/>
    <w:rsid w:val="00316E6C"/>
    <w:rsid w:val="003446AA"/>
    <w:rsid w:val="003761CC"/>
    <w:rsid w:val="003A310E"/>
    <w:rsid w:val="003C67F1"/>
    <w:rsid w:val="0040503B"/>
    <w:rsid w:val="00457FE8"/>
    <w:rsid w:val="00464C3C"/>
    <w:rsid w:val="0047318A"/>
    <w:rsid w:val="00483825"/>
    <w:rsid w:val="004B2188"/>
    <w:rsid w:val="004B2E5B"/>
    <w:rsid w:val="004C0094"/>
    <w:rsid w:val="004D0BB7"/>
    <w:rsid w:val="004D792A"/>
    <w:rsid w:val="00532D25"/>
    <w:rsid w:val="0055682F"/>
    <w:rsid w:val="00557282"/>
    <w:rsid w:val="005640FD"/>
    <w:rsid w:val="005677E9"/>
    <w:rsid w:val="00567D8B"/>
    <w:rsid w:val="00570E4F"/>
    <w:rsid w:val="005721D9"/>
    <w:rsid w:val="00593102"/>
    <w:rsid w:val="005A352B"/>
    <w:rsid w:val="005B64A5"/>
    <w:rsid w:val="005C21F9"/>
    <w:rsid w:val="005E36B2"/>
    <w:rsid w:val="006505D1"/>
    <w:rsid w:val="006910F3"/>
    <w:rsid w:val="00694D78"/>
    <w:rsid w:val="006A05F5"/>
    <w:rsid w:val="006B55DD"/>
    <w:rsid w:val="006D5C84"/>
    <w:rsid w:val="006E70BC"/>
    <w:rsid w:val="00700E2A"/>
    <w:rsid w:val="007132CE"/>
    <w:rsid w:val="00721143"/>
    <w:rsid w:val="00774C03"/>
    <w:rsid w:val="0078372A"/>
    <w:rsid w:val="007C6D6E"/>
    <w:rsid w:val="007D5793"/>
    <w:rsid w:val="00813889"/>
    <w:rsid w:val="00827932"/>
    <w:rsid w:val="008568D4"/>
    <w:rsid w:val="00865614"/>
    <w:rsid w:val="00872B4D"/>
    <w:rsid w:val="00873EFD"/>
    <w:rsid w:val="008A204F"/>
    <w:rsid w:val="008B58DB"/>
    <w:rsid w:val="008B716E"/>
    <w:rsid w:val="008F3DAC"/>
    <w:rsid w:val="008F6879"/>
    <w:rsid w:val="0092440E"/>
    <w:rsid w:val="00933778"/>
    <w:rsid w:val="009407F8"/>
    <w:rsid w:val="00951DBB"/>
    <w:rsid w:val="009752F8"/>
    <w:rsid w:val="00985FD8"/>
    <w:rsid w:val="009C3AC5"/>
    <w:rsid w:val="009C475A"/>
    <w:rsid w:val="009C7BAA"/>
    <w:rsid w:val="00A0182D"/>
    <w:rsid w:val="00A36A49"/>
    <w:rsid w:val="00AD5EBC"/>
    <w:rsid w:val="00B10021"/>
    <w:rsid w:val="00B2010A"/>
    <w:rsid w:val="00B67FA2"/>
    <w:rsid w:val="00B77B34"/>
    <w:rsid w:val="00B91337"/>
    <w:rsid w:val="00B977BE"/>
    <w:rsid w:val="00BA7A44"/>
    <w:rsid w:val="00BF6EA6"/>
    <w:rsid w:val="00C0722C"/>
    <w:rsid w:val="00CC2CED"/>
    <w:rsid w:val="00D01DAA"/>
    <w:rsid w:val="00D060A9"/>
    <w:rsid w:val="00D22E84"/>
    <w:rsid w:val="00D232E1"/>
    <w:rsid w:val="00D63C68"/>
    <w:rsid w:val="00D71CAC"/>
    <w:rsid w:val="00D75586"/>
    <w:rsid w:val="00D91C04"/>
    <w:rsid w:val="00DB3956"/>
    <w:rsid w:val="00DB3FA2"/>
    <w:rsid w:val="00DD21F2"/>
    <w:rsid w:val="00DD3514"/>
    <w:rsid w:val="00DE3189"/>
    <w:rsid w:val="00DE7A9A"/>
    <w:rsid w:val="00E051BA"/>
    <w:rsid w:val="00E40C25"/>
    <w:rsid w:val="00E90B2D"/>
    <w:rsid w:val="00EC38FA"/>
    <w:rsid w:val="00EE5CC1"/>
    <w:rsid w:val="00F008DE"/>
    <w:rsid w:val="00F014E3"/>
    <w:rsid w:val="00F0366B"/>
    <w:rsid w:val="00F4691A"/>
    <w:rsid w:val="00F5604A"/>
    <w:rsid w:val="00F74987"/>
    <w:rsid w:val="00FA47C2"/>
    <w:rsid w:val="00FB05C8"/>
    <w:rsid w:val="00FE087B"/>
    <w:rsid w:val="00FE6F9C"/>
    <w:rsid w:val="00FF3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4DC26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5E78"/>
    <w:rPr>
      <w:rFonts w:ascii="Times New Roman" w:hAnsi="Times New Roman" w:cs="Times New Roman"/>
      <w:kern w:val="0"/>
    </w:rPr>
  </w:style>
  <w:style w:type="paragraph" w:styleId="1">
    <w:name w:val="heading 1"/>
    <w:basedOn w:val="a"/>
    <w:link w:val="10"/>
    <w:uiPriority w:val="9"/>
    <w:qFormat/>
    <w:rsid w:val="00CC2CED"/>
    <w:pPr>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7A9A"/>
    <w:pPr>
      <w:widowControl w:val="0"/>
      <w:ind w:leftChars="400" w:left="960"/>
      <w:jc w:val="both"/>
    </w:pPr>
    <w:rPr>
      <w:rFonts w:asciiTheme="minorHAnsi" w:hAnsiTheme="minorHAnsi" w:cstheme="minorBidi"/>
      <w:kern w:val="2"/>
    </w:rPr>
  </w:style>
  <w:style w:type="table" w:customStyle="1" w:styleId="5-51">
    <w:name w:val="グリッド (表) 5 濃色 - アクセント 51"/>
    <w:basedOn w:val="a1"/>
    <w:uiPriority w:val="50"/>
    <w:rsid w:val="004B2E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5">
    <w:name w:val="header"/>
    <w:basedOn w:val="a"/>
    <w:link w:val="a6"/>
    <w:uiPriority w:val="99"/>
    <w:unhideWhenUsed/>
    <w:rsid w:val="008B716E"/>
    <w:pPr>
      <w:widowControl w:val="0"/>
      <w:tabs>
        <w:tab w:val="center" w:pos="4252"/>
        <w:tab w:val="right" w:pos="8504"/>
      </w:tabs>
      <w:snapToGrid w:val="0"/>
      <w:jc w:val="both"/>
    </w:pPr>
    <w:rPr>
      <w:rFonts w:asciiTheme="minorHAnsi" w:hAnsiTheme="minorHAnsi" w:cstheme="minorBidi"/>
      <w:kern w:val="2"/>
    </w:rPr>
  </w:style>
  <w:style w:type="character" w:customStyle="1" w:styleId="a6">
    <w:name w:val="ヘッダー (文字)"/>
    <w:basedOn w:val="a0"/>
    <w:link w:val="a5"/>
    <w:uiPriority w:val="99"/>
    <w:rsid w:val="008B716E"/>
  </w:style>
  <w:style w:type="paragraph" w:styleId="a7">
    <w:name w:val="footer"/>
    <w:basedOn w:val="a"/>
    <w:link w:val="a8"/>
    <w:uiPriority w:val="99"/>
    <w:unhideWhenUsed/>
    <w:rsid w:val="008B716E"/>
    <w:pPr>
      <w:widowControl w:val="0"/>
      <w:tabs>
        <w:tab w:val="center" w:pos="4252"/>
        <w:tab w:val="right" w:pos="8504"/>
      </w:tabs>
      <w:snapToGrid w:val="0"/>
      <w:jc w:val="both"/>
    </w:pPr>
    <w:rPr>
      <w:rFonts w:asciiTheme="minorHAnsi" w:hAnsiTheme="minorHAnsi" w:cstheme="minorBidi"/>
      <w:kern w:val="2"/>
    </w:rPr>
  </w:style>
  <w:style w:type="character" w:customStyle="1" w:styleId="a8">
    <w:name w:val="フッター (文字)"/>
    <w:basedOn w:val="a0"/>
    <w:link w:val="a7"/>
    <w:uiPriority w:val="99"/>
    <w:rsid w:val="008B716E"/>
  </w:style>
  <w:style w:type="character" w:styleId="a9">
    <w:name w:val="Hyperlink"/>
    <w:basedOn w:val="a0"/>
    <w:uiPriority w:val="99"/>
    <w:semiHidden/>
    <w:unhideWhenUsed/>
    <w:rsid w:val="000665A7"/>
    <w:rPr>
      <w:color w:val="0000FF"/>
      <w:u w:val="single"/>
    </w:rPr>
  </w:style>
  <w:style w:type="character" w:customStyle="1" w:styleId="apple-converted-space">
    <w:name w:val="apple-converted-space"/>
    <w:basedOn w:val="a0"/>
    <w:rsid w:val="000665A7"/>
  </w:style>
  <w:style w:type="character" w:styleId="aa">
    <w:name w:val="FollowedHyperlink"/>
    <w:basedOn w:val="a0"/>
    <w:uiPriority w:val="99"/>
    <w:semiHidden/>
    <w:unhideWhenUsed/>
    <w:rsid w:val="000665A7"/>
    <w:rPr>
      <w:color w:val="800080" w:themeColor="followedHyperlink"/>
      <w:u w:val="single"/>
    </w:rPr>
  </w:style>
  <w:style w:type="character" w:customStyle="1" w:styleId="10">
    <w:name w:val="見出し 1 (文字)"/>
    <w:basedOn w:val="a0"/>
    <w:link w:val="1"/>
    <w:uiPriority w:val="9"/>
    <w:rsid w:val="00CC2CED"/>
    <w:rPr>
      <w:rFonts w:ascii="ＭＳ Ｐゴシック" w:eastAsia="ＭＳ Ｐゴシック" w:hAnsi="ＭＳ Ｐゴシック" w:cs="ＭＳ Ｐゴシック"/>
      <w:b/>
      <w:bCs/>
      <w:kern w:val="36"/>
      <w:sz w:val="48"/>
      <w:szCs w:val="48"/>
    </w:rPr>
  </w:style>
  <w:style w:type="character" w:customStyle="1" w:styleId="highlight">
    <w:name w:val="highlight"/>
    <w:basedOn w:val="a0"/>
    <w:rsid w:val="0016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626">
      <w:bodyDiv w:val="1"/>
      <w:marLeft w:val="0"/>
      <w:marRight w:val="0"/>
      <w:marTop w:val="0"/>
      <w:marBottom w:val="0"/>
      <w:divBdr>
        <w:top w:val="none" w:sz="0" w:space="0" w:color="auto"/>
        <w:left w:val="none" w:sz="0" w:space="0" w:color="auto"/>
        <w:bottom w:val="none" w:sz="0" w:space="0" w:color="auto"/>
        <w:right w:val="none" w:sz="0" w:space="0" w:color="auto"/>
      </w:divBdr>
    </w:div>
    <w:div w:id="227691917">
      <w:bodyDiv w:val="1"/>
      <w:marLeft w:val="0"/>
      <w:marRight w:val="0"/>
      <w:marTop w:val="0"/>
      <w:marBottom w:val="0"/>
      <w:divBdr>
        <w:top w:val="none" w:sz="0" w:space="0" w:color="auto"/>
        <w:left w:val="none" w:sz="0" w:space="0" w:color="auto"/>
        <w:bottom w:val="none" w:sz="0" w:space="0" w:color="auto"/>
        <w:right w:val="none" w:sz="0" w:space="0" w:color="auto"/>
      </w:divBdr>
    </w:div>
    <w:div w:id="267859651">
      <w:bodyDiv w:val="1"/>
      <w:marLeft w:val="0"/>
      <w:marRight w:val="0"/>
      <w:marTop w:val="0"/>
      <w:marBottom w:val="0"/>
      <w:divBdr>
        <w:top w:val="none" w:sz="0" w:space="0" w:color="auto"/>
        <w:left w:val="none" w:sz="0" w:space="0" w:color="auto"/>
        <w:bottom w:val="none" w:sz="0" w:space="0" w:color="auto"/>
        <w:right w:val="none" w:sz="0" w:space="0" w:color="auto"/>
      </w:divBdr>
    </w:div>
    <w:div w:id="339702009">
      <w:bodyDiv w:val="1"/>
      <w:marLeft w:val="0"/>
      <w:marRight w:val="0"/>
      <w:marTop w:val="0"/>
      <w:marBottom w:val="0"/>
      <w:divBdr>
        <w:top w:val="none" w:sz="0" w:space="0" w:color="auto"/>
        <w:left w:val="none" w:sz="0" w:space="0" w:color="auto"/>
        <w:bottom w:val="none" w:sz="0" w:space="0" w:color="auto"/>
        <w:right w:val="none" w:sz="0" w:space="0" w:color="auto"/>
      </w:divBdr>
    </w:div>
    <w:div w:id="514616173">
      <w:bodyDiv w:val="1"/>
      <w:marLeft w:val="0"/>
      <w:marRight w:val="0"/>
      <w:marTop w:val="0"/>
      <w:marBottom w:val="0"/>
      <w:divBdr>
        <w:top w:val="none" w:sz="0" w:space="0" w:color="auto"/>
        <w:left w:val="none" w:sz="0" w:space="0" w:color="auto"/>
        <w:bottom w:val="none" w:sz="0" w:space="0" w:color="auto"/>
        <w:right w:val="none" w:sz="0" w:space="0" w:color="auto"/>
      </w:divBdr>
    </w:div>
    <w:div w:id="563764150">
      <w:bodyDiv w:val="1"/>
      <w:marLeft w:val="0"/>
      <w:marRight w:val="0"/>
      <w:marTop w:val="0"/>
      <w:marBottom w:val="0"/>
      <w:divBdr>
        <w:top w:val="none" w:sz="0" w:space="0" w:color="auto"/>
        <w:left w:val="none" w:sz="0" w:space="0" w:color="auto"/>
        <w:bottom w:val="none" w:sz="0" w:space="0" w:color="auto"/>
        <w:right w:val="none" w:sz="0" w:space="0" w:color="auto"/>
      </w:divBdr>
    </w:div>
    <w:div w:id="636566128">
      <w:bodyDiv w:val="1"/>
      <w:marLeft w:val="0"/>
      <w:marRight w:val="0"/>
      <w:marTop w:val="0"/>
      <w:marBottom w:val="0"/>
      <w:divBdr>
        <w:top w:val="none" w:sz="0" w:space="0" w:color="auto"/>
        <w:left w:val="none" w:sz="0" w:space="0" w:color="auto"/>
        <w:bottom w:val="none" w:sz="0" w:space="0" w:color="auto"/>
        <w:right w:val="none" w:sz="0" w:space="0" w:color="auto"/>
      </w:divBdr>
    </w:div>
    <w:div w:id="712658367">
      <w:bodyDiv w:val="1"/>
      <w:marLeft w:val="0"/>
      <w:marRight w:val="0"/>
      <w:marTop w:val="0"/>
      <w:marBottom w:val="0"/>
      <w:divBdr>
        <w:top w:val="none" w:sz="0" w:space="0" w:color="auto"/>
        <w:left w:val="none" w:sz="0" w:space="0" w:color="auto"/>
        <w:bottom w:val="none" w:sz="0" w:space="0" w:color="auto"/>
        <w:right w:val="none" w:sz="0" w:space="0" w:color="auto"/>
      </w:divBdr>
    </w:div>
    <w:div w:id="842010231">
      <w:bodyDiv w:val="1"/>
      <w:marLeft w:val="0"/>
      <w:marRight w:val="0"/>
      <w:marTop w:val="0"/>
      <w:marBottom w:val="0"/>
      <w:divBdr>
        <w:top w:val="none" w:sz="0" w:space="0" w:color="auto"/>
        <w:left w:val="none" w:sz="0" w:space="0" w:color="auto"/>
        <w:bottom w:val="none" w:sz="0" w:space="0" w:color="auto"/>
        <w:right w:val="none" w:sz="0" w:space="0" w:color="auto"/>
      </w:divBdr>
    </w:div>
    <w:div w:id="1282958337">
      <w:bodyDiv w:val="1"/>
      <w:marLeft w:val="0"/>
      <w:marRight w:val="0"/>
      <w:marTop w:val="0"/>
      <w:marBottom w:val="0"/>
      <w:divBdr>
        <w:top w:val="none" w:sz="0" w:space="0" w:color="auto"/>
        <w:left w:val="none" w:sz="0" w:space="0" w:color="auto"/>
        <w:bottom w:val="none" w:sz="0" w:space="0" w:color="auto"/>
        <w:right w:val="none" w:sz="0" w:space="0" w:color="auto"/>
      </w:divBdr>
    </w:div>
    <w:div w:id="1311134897">
      <w:bodyDiv w:val="1"/>
      <w:marLeft w:val="0"/>
      <w:marRight w:val="0"/>
      <w:marTop w:val="0"/>
      <w:marBottom w:val="0"/>
      <w:divBdr>
        <w:top w:val="none" w:sz="0" w:space="0" w:color="auto"/>
        <w:left w:val="none" w:sz="0" w:space="0" w:color="auto"/>
        <w:bottom w:val="none" w:sz="0" w:space="0" w:color="auto"/>
        <w:right w:val="none" w:sz="0" w:space="0" w:color="auto"/>
      </w:divBdr>
    </w:div>
    <w:div w:id="1446540101">
      <w:bodyDiv w:val="1"/>
      <w:marLeft w:val="0"/>
      <w:marRight w:val="0"/>
      <w:marTop w:val="0"/>
      <w:marBottom w:val="0"/>
      <w:divBdr>
        <w:top w:val="none" w:sz="0" w:space="0" w:color="auto"/>
        <w:left w:val="none" w:sz="0" w:space="0" w:color="auto"/>
        <w:bottom w:val="none" w:sz="0" w:space="0" w:color="auto"/>
        <w:right w:val="none" w:sz="0" w:space="0" w:color="auto"/>
      </w:divBdr>
    </w:div>
    <w:div w:id="1480532688">
      <w:bodyDiv w:val="1"/>
      <w:marLeft w:val="0"/>
      <w:marRight w:val="0"/>
      <w:marTop w:val="0"/>
      <w:marBottom w:val="0"/>
      <w:divBdr>
        <w:top w:val="none" w:sz="0" w:space="0" w:color="auto"/>
        <w:left w:val="none" w:sz="0" w:space="0" w:color="auto"/>
        <w:bottom w:val="none" w:sz="0" w:space="0" w:color="auto"/>
        <w:right w:val="none" w:sz="0" w:space="0" w:color="auto"/>
      </w:divBdr>
    </w:div>
    <w:div w:id="1535267825">
      <w:bodyDiv w:val="1"/>
      <w:marLeft w:val="0"/>
      <w:marRight w:val="0"/>
      <w:marTop w:val="0"/>
      <w:marBottom w:val="0"/>
      <w:divBdr>
        <w:top w:val="none" w:sz="0" w:space="0" w:color="auto"/>
        <w:left w:val="none" w:sz="0" w:space="0" w:color="auto"/>
        <w:bottom w:val="none" w:sz="0" w:space="0" w:color="auto"/>
        <w:right w:val="none" w:sz="0" w:space="0" w:color="auto"/>
      </w:divBdr>
    </w:div>
    <w:div w:id="1594511888">
      <w:bodyDiv w:val="1"/>
      <w:marLeft w:val="0"/>
      <w:marRight w:val="0"/>
      <w:marTop w:val="0"/>
      <w:marBottom w:val="0"/>
      <w:divBdr>
        <w:top w:val="none" w:sz="0" w:space="0" w:color="auto"/>
        <w:left w:val="none" w:sz="0" w:space="0" w:color="auto"/>
        <w:bottom w:val="none" w:sz="0" w:space="0" w:color="auto"/>
        <w:right w:val="none" w:sz="0" w:space="0" w:color="auto"/>
      </w:divBdr>
    </w:div>
    <w:div w:id="1636450352">
      <w:bodyDiv w:val="1"/>
      <w:marLeft w:val="0"/>
      <w:marRight w:val="0"/>
      <w:marTop w:val="0"/>
      <w:marBottom w:val="0"/>
      <w:divBdr>
        <w:top w:val="none" w:sz="0" w:space="0" w:color="auto"/>
        <w:left w:val="none" w:sz="0" w:space="0" w:color="auto"/>
        <w:bottom w:val="none" w:sz="0" w:space="0" w:color="auto"/>
        <w:right w:val="none" w:sz="0" w:space="0" w:color="auto"/>
      </w:divBdr>
    </w:div>
    <w:div w:id="1642421301">
      <w:bodyDiv w:val="1"/>
      <w:marLeft w:val="0"/>
      <w:marRight w:val="0"/>
      <w:marTop w:val="0"/>
      <w:marBottom w:val="0"/>
      <w:divBdr>
        <w:top w:val="none" w:sz="0" w:space="0" w:color="auto"/>
        <w:left w:val="none" w:sz="0" w:space="0" w:color="auto"/>
        <w:bottom w:val="none" w:sz="0" w:space="0" w:color="auto"/>
        <w:right w:val="none" w:sz="0" w:space="0" w:color="auto"/>
      </w:divBdr>
    </w:div>
    <w:div w:id="1646160987">
      <w:bodyDiv w:val="1"/>
      <w:marLeft w:val="0"/>
      <w:marRight w:val="0"/>
      <w:marTop w:val="0"/>
      <w:marBottom w:val="0"/>
      <w:divBdr>
        <w:top w:val="none" w:sz="0" w:space="0" w:color="auto"/>
        <w:left w:val="none" w:sz="0" w:space="0" w:color="auto"/>
        <w:bottom w:val="none" w:sz="0" w:space="0" w:color="auto"/>
        <w:right w:val="none" w:sz="0" w:space="0" w:color="auto"/>
      </w:divBdr>
    </w:div>
    <w:div w:id="1678271480">
      <w:bodyDiv w:val="1"/>
      <w:marLeft w:val="0"/>
      <w:marRight w:val="0"/>
      <w:marTop w:val="0"/>
      <w:marBottom w:val="0"/>
      <w:divBdr>
        <w:top w:val="none" w:sz="0" w:space="0" w:color="auto"/>
        <w:left w:val="none" w:sz="0" w:space="0" w:color="auto"/>
        <w:bottom w:val="none" w:sz="0" w:space="0" w:color="auto"/>
        <w:right w:val="none" w:sz="0" w:space="0" w:color="auto"/>
      </w:divBdr>
    </w:div>
    <w:div w:id="1730109854">
      <w:bodyDiv w:val="1"/>
      <w:marLeft w:val="0"/>
      <w:marRight w:val="0"/>
      <w:marTop w:val="0"/>
      <w:marBottom w:val="0"/>
      <w:divBdr>
        <w:top w:val="none" w:sz="0" w:space="0" w:color="auto"/>
        <w:left w:val="none" w:sz="0" w:space="0" w:color="auto"/>
        <w:bottom w:val="none" w:sz="0" w:space="0" w:color="auto"/>
        <w:right w:val="none" w:sz="0" w:space="0" w:color="auto"/>
      </w:divBdr>
    </w:div>
    <w:div w:id="1738429972">
      <w:bodyDiv w:val="1"/>
      <w:marLeft w:val="0"/>
      <w:marRight w:val="0"/>
      <w:marTop w:val="0"/>
      <w:marBottom w:val="0"/>
      <w:divBdr>
        <w:top w:val="none" w:sz="0" w:space="0" w:color="auto"/>
        <w:left w:val="none" w:sz="0" w:space="0" w:color="auto"/>
        <w:bottom w:val="none" w:sz="0" w:space="0" w:color="auto"/>
        <w:right w:val="none" w:sz="0" w:space="0" w:color="auto"/>
      </w:divBdr>
    </w:div>
    <w:div w:id="1833570438">
      <w:bodyDiv w:val="1"/>
      <w:marLeft w:val="0"/>
      <w:marRight w:val="0"/>
      <w:marTop w:val="0"/>
      <w:marBottom w:val="0"/>
      <w:divBdr>
        <w:top w:val="none" w:sz="0" w:space="0" w:color="auto"/>
        <w:left w:val="none" w:sz="0" w:space="0" w:color="auto"/>
        <w:bottom w:val="none" w:sz="0" w:space="0" w:color="auto"/>
        <w:right w:val="none" w:sz="0" w:space="0" w:color="auto"/>
      </w:divBdr>
    </w:div>
    <w:div w:id="1953433654">
      <w:bodyDiv w:val="1"/>
      <w:marLeft w:val="0"/>
      <w:marRight w:val="0"/>
      <w:marTop w:val="0"/>
      <w:marBottom w:val="0"/>
      <w:divBdr>
        <w:top w:val="none" w:sz="0" w:space="0" w:color="auto"/>
        <w:left w:val="none" w:sz="0" w:space="0" w:color="auto"/>
        <w:bottom w:val="none" w:sz="0" w:space="0" w:color="auto"/>
        <w:right w:val="none" w:sz="0" w:space="0" w:color="auto"/>
      </w:divBdr>
    </w:div>
    <w:div w:id="1977834486">
      <w:bodyDiv w:val="1"/>
      <w:marLeft w:val="0"/>
      <w:marRight w:val="0"/>
      <w:marTop w:val="0"/>
      <w:marBottom w:val="0"/>
      <w:divBdr>
        <w:top w:val="none" w:sz="0" w:space="0" w:color="auto"/>
        <w:left w:val="none" w:sz="0" w:space="0" w:color="auto"/>
        <w:bottom w:val="none" w:sz="0" w:space="0" w:color="auto"/>
        <w:right w:val="none" w:sz="0" w:space="0" w:color="auto"/>
      </w:divBdr>
    </w:div>
    <w:div w:id="2073195304">
      <w:bodyDiv w:val="1"/>
      <w:marLeft w:val="0"/>
      <w:marRight w:val="0"/>
      <w:marTop w:val="0"/>
      <w:marBottom w:val="0"/>
      <w:divBdr>
        <w:top w:val="none" w:sz="0" w:space="0" w:color="auto"/>
        <w:left w:val="none" w:sz="0" w:space="0" w:color="auto"/>
        <w:bottom w:val="none" w:sz="0" w:space="0" w:color="auto"/>
        <w:right w:val="none" w:sz="0" w:space="0" w:color="auto"/>
      </w:divBdr>
    </w:div>
    <w:div w:id="210888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00915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2905-E51E-0C44-95F6-D1DF999D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1800</Words>
  <Characters>10264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田近 亜蘭</dc:creator>
  <cp:keywords/>
  <dc:description/>
  <cp:lastModifiedBy>Aran Tajika</cp:lastModifiedBy>
  <cp:revision>31</cp:revision>
  <dcterms:created xsi:type="dcterms:W3CDTF">2016-08-03T07:18:00Z</dcterms:created>
  <dcterms:modified xsi:type="dcterms:W3CDTF">2019-12-11T02:17:00Z</dcterms:modified>
</cp:coreProperties>
</file>